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0D1F" w14:textId="2FACCEF4" w:rsidR="00827D95" w:rsidRDefault="004F53E7" w:rsidP="00BC454C">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5276E4">
        <w:rPr>
          <w:noProof/>
        </w:rPr>
        <w:drawing>
          <wp:inline distT="0" distB="0" distL="0" distR="0" wp14:anchorId="3118795B" wp14:editId="46EA9040">
            <wp:extent cx="2087880" cy="2499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2499360"/>
                    </a:xfrm>
                    <a:prstGeom prst="rect">
                      <a:avLst/>
                    </a:prstGeom>
                    <a:noFill/>
                    <a:ln>
                      <a:noFill/>
                    </a:ln>
                  </pic:spPr>
                </pic:pic>
              </a:graphicData>
            </a:graphic>
          </wp:inline>
        </w:drawing>
      </w:r>
      <w:r>
        <w:rPr>
          <w:noProof/>
        </w:rPr>
        <mc:AlternateContent>
          <mc:Choice Requires="wps">
            <w:drawing>
              <wp:inline distT="0" distB="0" distL="0" distR="0" wp14:anchorId="26574584" wp14:editId="084529C6">
                <wp:extent cx="304800" cy="304800"/>
                <wp:effectExtent l="0" t="0" r="0" b="0"/>
                <wp:docPr id="7"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11BA2"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RPA77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Pr>
          <w:noProof/>
        </w:rPr>
        <mc:AlternateContent>
          <mc:Choice Requires="wps">
            <w:drawing>
              <wp:inline distT="0" distB="0" distL="0" distR="0" wp14:anchorId="159D94D4" wp14:editId="59635105">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BA73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noProof/>
        </w:rPr>
        <mc:AlternateContent>
          <mc:Choice Requires="wps">
            <w:drawing>
              <wp:inline distT="0" distB="0" distL="0" distR="0" wp14:anchorId="41B73AF0" wp14:editId="2D5CEBB8">
                <wp:extent cx="304800" cy="30480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3126B"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4mxCr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Pr>
          <w:noProof/>
        </w:rPr>
        <mc:AlternateContent>
          <mc:Choice Requires="wps">
            <w:drawing>
              <wp:inline distT="0" distB="0" distL="0" distR="0" wp14:anchorId="6FB9BA9C" wp14:editId="1765F195">
                <wp:extent cx="400050" cy="400050"/>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3B8C9" id="AutoShape 5" o:spid="_x0000_s1026" style="width:3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" filled="f" stroked="f">
                <o:lock v:ext="edit" aspectratio="t"/>
                <w10:anchorlock/>
              </v:rect>
            </w:pict>
          </mc:Fallback>
        </mc:AlternateContent>
      </w:r>
    </w:p>
    <w:p w14:paraId="28226472" w14:textId="77777777" w:rsidR="00A22B7B" w:rsidRPr="00581D46" w:rsidRDefault="00A22B7B" w:rsidP="00BC454C">
      <w:pPr>
        <w:rPr>
          <w:rFonts w:cstheme="minorHAnsi"/>
          <w:sz w:val="24"/>
          <w:szCs w:val="24"/>
        </w:rPr>
      </w:pPr>
    </w:p>
    <w:p w14:paraId="6DD88E9F" w14:textId="640E8F54" w:rsidR="00297398" w:rsidRPr="00810181" w:rsidRDefault="00A22B7B" w:rsidP="00810181">
      <w:pPr>
        <w:jc w:val="center"/>
        <w:rPr>
          <w:rFonts w:ascii="Arial" w:hAnsi="Arial" w:cs="Arial"/>
          <w:i/>
          <w:iCs/>
          <w:sz w:val="32"/>
          <w:szCs w:val="32"/>
        </w:rPr>
      </w:pPr>
      <w:r w:rsidRPr="00810181">
        <w:rPr>
          <w:rFonts w:ascii="Arial" w:hAnsi="Arial" w:cs="Arial"/>
          <w:b/>
          <w:bCs/>
          <w:sz w:val="32"/>
          <w:szCs w:val="32"/>
        </w:rPr>
        <w:t xml:space="preserve">Migrant and Immigration </w:t>
      </w:r>
      <w:r w:rsidR="005276E4" w:rsidRPr="00810181">
        <w:rPr>
          <w:rFonts w:ascii="Arial" w:hAnsi="Arial" w:cs="Arial"/>
          <w:b/>
          <w:bCs/>
          <w:sz w:val="32"/>
          <w:szCs w:val="32"/>
        </w:rPr>
        <w:t>Organizations</w:t>
      </w:r>
    </w:p>
    <w:p w14:paraId="1F51615B" w14:textId="013D4CE8" w:rsidR="00BC1218" w:rsidRDefault="00244F3A" w:rsidP="00C03AAA">
      <w:pPr>
        <w:spacing w:after="0" w:line="240" w:lineRule="auto"/>
        <w:rPr>
          <w:rFonts w:ascii="Arial" w:hAnsi="Arial" w:cs="Arial"/>
          <w:b/>
          <w:bCs/>
          <w:sz w:val="24"/>
          <w:szCs w:val="24"/>
        </w:rPr>
      </w:pPr>
      <w:r w:rsidRPr="00581D46">
        <w:rPr>
          <w:rFonts w:ascii="Arial" w:hAnsi="Arial" w:cs="Arial"/>
          <w:b/>
          <w:bCs/>
          <w:sz w:val="24"/>
          <w:szCs w:val="24"/>
        </w:rPr>
        <w:t xml:space="preserve">Support, Learn and </w:t>
      </w:r>
      <w:r w:rsidR="00C456BF" w:rsidRPr="00581D46">
        <w:rPr>
          <w:rFonts w:ascii="Arial" w:hAnsi="Arial" w:cs="Arial"/>
          <w:b/>
          <w:bCs/>
          <w:sz w:val="24"/>
          <w:szCs w:val="24"/>
        </w:rPr>
        <w:t>Donate</w:t>
      </w:r>
      <w:r w:rsidR="00BC1218" w:rsidRPr="00581D46">
        <w:rPr>
          <w:rFonts w:ascii="Arial" w:hAnsi="Arial" w:cs="Arial"/>
          <w:b/>
          <w:bCs/>
          <w:sz w:val="24"/>
          <w:szCs w:val="24"/>
        </w:rPr>
        <w:t>:</w:t>
      </w:r>
    </w:p>
    <w:p w14:paraId="27BC1B2E" w14:textId="77777777" w:rsidR="00810181" w:rsidRPr="00581D46" w:rsidRDefault="00810181" w:rsidP="00C03AAA">
      <w:pPr>
        <w:spacing w:after="0" w:line="240" w:lineRule="auto"/>
        <w:rPr>
          <w:rFonts w:ascii="Arial" w:hAnsi="Arial" w:cs="Arial"/>
          <w:b/>
          <w:bCs/>
          <w:sz w:val="24"/>
          <w:szCs w:val="24"/>
        </w:rPr>
      </w:pPr>
    </w:p>
    <w:p w14:paraId="18D080ED" w14:textId="54ACD6CE" w:rsidR="00C456BF" w:rsidRPr="00810181" w:rsidRDefault="00C456BF" w:rsidP="00C03AAA">
      <w:pPr>
        <w:spacing w:after="0" w:line="240" w:lineRule="auto"/>
        <w:rPr>
          <w:rFonts w:ascii="Arial" w:hAnsi="Arial" w:cs="Arial"/>
          <w:sz w:val="24"/>
          <w:szCs w:val="24"/>
          <w:u w:val="single"/>
        </w:rPr>
      </w:pPr>
      <w:r w:rsidRPr="00810181">
        <w:rPr>
          <w:rFonts w:ascii="Arial" w:hAnsi="Arial" w:cs="Arial"/>
          <w:sz w:val="24"/>
          <w:szCs w:val="24"/>
          <w:u w:val="single"/>
        </w:rPr>
        <w:t>La Posada Providencia</w:t>
      </w:r>
    </w:p>
    <w:p w14:paraId="4F895B8A" w14:textId="752391A1" w:rsidR="00C456BF" w:rsidRPr="00810181" w:rsidRDefault="00C456BF" w:rsidP="00C03AAA">
      <w:pPr>
        <w:spacing w:after="0" w:line="240" w:lineRule="auto"/>
        <w:rPr>
          <w:rFonts w:ascii="Arial" w:hAnsi="Arial" w:cs="Arial"/>
          <w:sz w:val="24"/>
          <w:szCs w:val="24"/>
        </w:rPr>
      </w:pPr>
      <w:r w:rsidRPr="00810181">
        <w:rPr>
          <w:rFonts w:ascii="Arial" w:hAnsi="Arial" w:cs="Arial"/>
          <w:sz w:val="24"/>
          <w:szCs w:val="24"/>
        </w:rPr>
        <w:t xml:space="preserve">30094 Marydale </w:t>
      </w:r>
      <w:r w:rsidR="00FA352F" w:rsidRPr="00810181">
        <w:rPr>
          <w:rFonts w:ascii="Arial" w:hAnsi="Arial" w:cs="Arial"/>
          <w:sz w:val="24"/>
          <w:szCs w:val="24"/>
        </w:rPr>
        <w:t>R</w:t>
      </w:r>
      <w:r w:rsidRPr="00810181">
        <w:rPr>
          <w:rFonts w:ascii="Arial" w:hAnsi="Arial" w:cs="Arial"/>
          <w:sz w:val="24"/>
          <w:szCs w:val="24"/>
        </w:rPr>
        <w:t>oad</w:t>
      </w:r>
    </w:p>
    <w:p w14:paraId="05B974CE" w14:textId="54C61E68" w:rsidR="00C456BF" w:rsidRPr="00810181" w:rsidRDefault="00C456BF" w:rsidP="00C03AAA">
      <w:pPr>
        <w:spacing w:after="0" w:line="240" w:lineRule="auto"/>
        <w:rPr>
          <w:rFonts w:ascii="Arial" w:hAnsi="Arial" w:cs="Arial"/>
          <w:sz w:val="24"/>
          <w:szCs w:val="24"/>
        </w:rPr>
      </w:pPr>
      <w:r w:rsidRPr="00810181">
        <w:rPr>
          <w:rFonts w:ascii="Arial" w:hAnsi="Arial" w:cs="Arial"/>
          <w:sz w:val="24"/>
          <w:szCs w:val="24"/>
        </w:rPr>
        <w:t>San Benito, TX 78586</w:t>
      </w:r>
    </w:p>
    <w:p w14:paraId="3A076BE7" w14:textId="09FACA07" w:rsidR="00C456BF" w:rsidRPr="00810181" w:rsidRDefault="00C456BF" w:rsidP="00C03AAA">
      <w:pPr>
        <w:spacing w:after="0" w:line="240" w:lineRule="auto"/>
        <w:rPr>
          <w:rFonts w:ascii="Arial" w:hAnsi="Arial" w:cs="Arial"/>
          <w:sz w:val="24"/>
          <w:szCs w:val="24"/>
        </w:rPr>
      </w:pPr>
      <w:r w:rsidRPr="00810181">
        <w:rPr>
          <w:rFonts w:ascii="Arial" w:hAnsi="Arial" w:cs="Arial"/>
          <w:sz w:val="24"/>
          <w:szCs w:val="24"/>
        </w:rPr>
        <w:t>LPPShelter.org/</w:t>
      </w:r>
      <w:proofErr w:type="spellStart"/>
      <w:r w:rsidRPr="00810181">
        <w:rPr>
          <w:rFonts w:ascii="Arial" w:hAnsi="Arial" w:cs="Arial"/>
          <w:sz w:val="24"/>
          <w:szCs w:val="24"/>
        </w:rPr>
        <w:t>WaystoGive</w:t>
      </w:r>
      <w:proofErr w:type="spellEnd"/>
    </w:p>
    <w:p w14:paraId="75252D68" w14:textId="31F6A160" w:rsidR="00C456BF" w:rsidRPr="00810181" w:rsidRDefault="00C456BF" w:rsidP="00C03AAA">
      <w:pPr>
        <w:spacing w:after="0" w:line="240" w:lineRule="auto"/>
        <w:rPr>
          <w:rFonts w:ascii="Arial" w:hAnsi="Arial" w:cs="Arial"/>
          <w:sz w:val="24"/>
          <w:szCs w:val="24"/>
        </w:rPr>
      </w:pPr>
      <w:r w:rsidRPr="00810181">
        <w:rPr>
          <w:rFonts w:ascii="Arial" w:hAnsi="Arial" w:cs="Arial"/>
          <w:sz w:val="24"/>
          <w:szCs w:val="24"/>
        </w:rPr>
        <w:t>Or contact:</w:t>
      </w:r>
    </w:p>
    <w:p w14:paraId="7A7865F2" w14:textId="28CC4FBE" w:rsidR="00C456BF" w:rsidRPr="00810181" w:rsidRDefault="00C456BF" w:rsidP="00C03AAA">
      <w:pPr>
        <w:spacing w:after="0" w:line="240" w:lineRule="auto"/>
        <w:rPr>
          <w:rFonts w:ascii="Arial" w:hAnsi="Arial" w:cs="Arial"/>
          <w:sz w:val="24"/>
          <w:szCs w:val="24"/>
        </w:rPr>
      </w:pPr>
      <w:r w:rsidRPr="00810181">
        <w:rPr>
          <w:rFonts w:ascii="Arial" w:hAnsi="Arial" w:cs="Arial"/>
          <w:sz w:val="24"/>
          <w:szCs w:val="24"/>
        </w:rPr>
        <w:t>Magda Bolland, Executive Director</w:t>
      </w:r>
    </w:p>
    <w:p w14:paraId="411BFE4C" w14:textId="43D91517" w:rsidR="00C456BF" w:rsidRPr="00810181" w:rsidRDefault="00C91BC4" w:rsidP="00C03AAA">
      <w:pPr>
        <w:spacing w:after="0" w:line="240" w:lineRule="auto"/>
        <w:rPr>
          <w:rFonts w:ascii="Arial" w:hAnsi="Arial" w:cs="Arial"/>
          <w:sz w:val="24"/>
          <w:szCs w:val="24"/>
        </w:rPr>
      </w:pPr>
      <w:hyperlink r:id="rId6" w:history="1">
        <w:r w:rsidR="00C456BF" w:rsidRPr="00810181">
          <w:rPr>
            <w:rStyle w:val="Hyperlink"/>
            <w:rFonts w:ascii="Arial" w:hAnsi="Arial" w:cs="Arial"/>
            <w:sz w:val="24"/>
            <w:szCs w:val="24"/>
          </w:rPr>
          <w:t>mbolland@lppshelter.org</w:t>
        </w:r>
      </w:hyperlink>
    </w:p>
    <w:p w14:paraId="36F3D595" w14:textId="7A0AF4AF" w:rsidR="00C456BF" w:rsidRPr="00810181" w:rsidRDefault="00C456BF" w:rsidP="00C03AAA">
      <w:pPr>
        <w:spacing w:after="0" w:line="240" w:lineRule="auto"/>
        <w:rPr>
          <w:rFonts w:ascii="Arial" w:hAnsi="Arial" w:cs="Arial"/>
          <w:sz w:val="24"/>
          <w:szCs w:val="24"/>
        </w:rPr>
      </w:pPr>
    </w:p>
    <w:p w14:paraId="1159DBE8" w14:textId="6AA9DD02" w:rsidR="00C456BF" w:rsidRPr="00810181" w:rsidRDefault="00C456BF" w:rsidP="00C03AAA">
      <w:pPr>
        <w:spacing w:after="0" w:line="240" w:lineRule="auto"/>
        <w:rPr>
          <w:rFonts w:ascii="Arial" w:hAnsi="Arial" w:cs="Arial"/>
          <w:sz w:val="24"/>
          <w:szCs w:val="24"/>
          <w:u w:val="single"/>
        </w:rPr>
      </w:pPr>
      <w:r w:rsidRPr="00810181">
        <w:rPr>
          <w:rFonts w:ascii="Arial" w:hAnsi="Arial" w:cs="Arial"/>
          <w:sz w:val="24"/>
          <w:szCs w:val="24"/>
          <w:u w:val="single"/>
        </w:rPr>
        <w:t>Good Neighbor Settlement House</w:t>
      </w:r>
    </w:p>
    <w:p w14:paraId="1190940F" w14:textId="53DE634F" w:rsidR="00C456BF" w:rsidRPr="00810181" w:rsidRDefault="00BC1218" w:rsidP="00C03AAA">
      <w:pPr>
        <w:spacing w:after="0" w:line="240" w:lineRule="auto"/>
        <w:rPr>
          <w:rFonts w:ascii="Arial" w:hAnsi="Arial" w:cs="Arial"/>
          <w:sz w:val="24"/>
          <w:szCs w:val="24"/>
        </w:rPr>
      </w:pPr>
      <w:r w:rsidRPr="00810181">
        <w:rPr>
          <w:rFonts w:ascii="Arial" w:hAnsi="Arial" w:cs="Arial"/>
          <w:sz w:val="24"/>
          <w:szCs w:val="24"/>
        </w:rPr>
        <w:t>1254 E. Tyler Street</w:t>
      </w:r>
    </w:p>
    <w:p w14:paraId="1594A4C5" w14:textId="24F26944" w:rsidR="00BC1218" w:rsidRPr="00810181" w:rsidRDefault="00BC1218" w:rsidP="00C03AAA">
      <w:pPr>
        <w:spacing w:after="0" w:line="240" w:lineRule="auto"/>
        <w:rPr>
          <w:rFonts w:ascii="Arial" w:hAnsi="Arial" w:cs="Arial"/>
          <w:sz w:val="24"/>
          <w:szCs w:val="24"/>
        </w:rPr>
      </w:pPr>
      <w:r w:rsidRPr="00810181">
        <w:rPr>
          <w:rFonts w:ascii="Arial" w:hAnsi="Arial" w:cs="Arial"/>
          <w:sz w:val="24"/>
          <w:szCs w:val="24"/>
        </w:rPr>
        <w:t>Brownsville, TX  78520</w:t>
      </w:r>
    </w:p>
    <w:p w14:paraId="1A42C746" w14:textId="7ECC5F98" w:rsidR="00BC1218" w:rsidRPr="00810181" w:rsidRDefault="00C91BC4" w:rsidP="00C03AAA">
      <w:pPr>
        <w:spacing w:after="0" w:line="240" w:lineRule="auto"/>
        <w:rPr>
          <w:rFonts w:ascii="Arial" w:hAnsi="Arial" w:cs="Arial"/>
          <w:sz w:val="24"/>
          <w:szCs w:val="24"/>
        </w:rPr>
      </w:pPr>
      <w:hyperlink r:id="rId7" w:history="1">
        <w:r w:rsidR="00BC1218" w:rsidRPr="00810181">
          <w:rPr>
            <w:rStyle w:val="Hyperlink"/>
            <w:rFonts w:ascii="Arial" w:hAnsi="Arial" w:cs="Arial"/>
            <w:sz w:val="24"/>
            <w:szCs w:val="24"/>
          </w:rPr>
          <w:t>www.goodneighborsh.org</w:t>
        </w:r>
      </w:hyperlink>
    </w:p>
    <w:p w14:paraId="574DA711" w14:textId="77777777" w:rsidR="001A0533" w:rsidRPr="00810181" w:rsidRDefault="001A0533" w:rsidP="00C03AAA">
      <w:pPr>
        <w:spacing w:after="0" w:line="240" w:lineRule="auto"/>
        <w:rPr>
          <w:rFonts w:ascii="Arial" w:hAnsi="Arial" w:cs="Arial"/>
          <w:sz w:val="24"/>
          <w:szCs w:val="24"/>
          <w:u w:val="single"/>
        </w:rPr>
      </w:pPr>
      <w:r w:rsidRPr="00810181">
        <w:rPr>
          <w:rFonts w:ascii="Arial" w:hAnsi="Arial" w:cs="Arial"/>
          <w:sz w:val="24"/>
          <w:szCs w:val="24"/>
          <w:u w:val="single"/>
        </w:rPr>
        <w:t xml:space="preserve"> </w:t>
      </w:r>
    </w:p>
    <w:p w14:paraId="5674A8A8" w14:textId="0F4EA647" w:rsidR="00BC1218" w:rsidRPr="00810181" w:rsidRDefault="00BC1218" w:rsidP="00C03AAA">
      <w:pPr>
        <w:spacing w:after="0" w:line="240" w:lineRule="auto"/>
        <w:rPr>
          <w:rFonts w:ascii="Arial" w:hAnsi="Arial" w:cs="Arial"/>
          <w:sz w:val="24"/>
          <w:szCs w:val="24"/>
          <w:u w:val="single"/>
        </w:rPr>
      </w:pPr>
      <w:r w:rsidRPr="00810181">
        <w:rPr>
          <w:rFonts w:ascii="Arial" w:hAnsi="Arial" w:cs="Arial"/>
          <w:sz w:val="24"/>
          <w:szCs w:val="24"/>
          <w:u w:val="single"/>
        </w:rPr>
        <w:t>Catholic Charities Respite Center</w:t>
      </w:r>
    </w:p>
    <w:p w14:paraId="1CEEDF49" w14:textId="3D4233F3" w:rsidR="00BC1218" w:rsidRPr="00810181" w:rsidRDefault="00BC1218" w:rsidP="00C03AAA">
      <w:pPr>
        <w:spacing w:after="0" w:line="240" w:lineRule="auto"/>
        <w:rPr>
          <w:rFonts w:ascii="Arial" w:hAnsi="Arial" w:cs="Arial"/>
          <w:sz w:val="24"/>
          <w:szCs w:val="24"/>
        </w:rPr>
      </w:pPr>
      <w:r w:rsidRPr="00810181">
        <w:rPr>
          <w:rFonts w:ascii="Arial" w:hAnsi="Arial" w:cs="Arial"/>
          <w:sz w:val="24"/>
          <w:szCs w:val="24"/>
        </w:rPr>
        <w:t>Catholic Charities of the RGV</w:t>
      </w:r>
    </w:p>
    <w:p w14:paraId="2FCFD0F6" w14:textId="47CDBEA0" w:rsidR="00BC1218" w:rsidRPr="00810181" w:rsidRDefault="00BC1218" w:rsidP="00C03AAA">
      <w:pPr>
        <w:spacing w:after="0" w:line="240" w:lineRule="auto"/>
        <w:rPr>
          <w:rFonts w:ascii="Arial" w:hAnsi="Arial" w:cs="Arial"/>
          <w:sz w:val="24"/>
          <w:szCs w:val="24"/>
        </w:rPr>
      </w:pPr>
      <w:r w:rsidRPr="00810181">
        <w:rPr>
          <w:rFonts w:ascii="Arial" w:hAnsi="Arial" w:cs="Arial"/>
          <w:sz w:val="24"/>
          <w:szCs w:val="24"/>
        </w:rPr>
        <w:t>700N. Virgen de San Juan Blvd</w:t>
      </w:r>
    </w:p>
    <w:p w14:paraId="3B16EDAC" w14:textId="3162F820" w:rsidR="00BC1218" w:rsidRPr="00810181" w:rsidRDefault="00BC1218" w:rsidP="00C03AAA">
      <w:pPr>
        <w:spacing w:after="0" w:line="240" w:lineRule="auto"/>
        <w:rPr>
          <w:rFonts w:ascii="Arial" w:hAnsi="Arial" w:cs="Arial"/>
          <w:sz w:val="24"/>
          <w:szCs w:val="24"/>
        </w:rPr>
      </w:pPr>
      <w:r w:rsidRPr="00810181">
        <w:rPr>
          <w:rFonts w:ascii="Arial" w:hAnsi="Arial" w:cs="Arial"/>
          <w:sz w:val="24"/>
          <w:szCs w:val="24"/>
        </w:rPr>
        <w:t>San Juan, TX  78589</w:t>
      </w:r>
    </w:p>
    <w:p w14:paraId="3CD5A470" w14:textId="5D931C8A" w:rsidR="00BC1218" w:rsidRPr="00810181" w:rsidRDefault="00BC1218" w:rsidP="00C03AAA">
      <w:pPr>
        <w:spacing w:after="0" w:line="240" w:lineRule="auto"/>
        <w:rPr>
          <w:rFonts w:ascii="Arial" w:hAnsi="Arial" w:cs="Arial"/>
          <w:sz w:val="24"/>
          <w:szCs w:val="24"/>
        </w:rPr>
      </w:pPr>
      <w:r w:rsidRPr="00810181">
        <w:rPr>
          <w:rFonts w:ascii="Arial" w:hAnsi="Arial" w:cs="Arial"/>
          <w:sz w:val="24"/>
          <w:szCs w:val="24"/>
        </w:rPr>
        <w:t>Payable to Catholic Charities of the RGV</w:t>
      </w:r>
    </w:p>
    <w:p w14:paraId="6FBABEFC" w14:textId="41650BCE" w:rsidR="00BC1218" w:rsidRPr="00810181" w:rsidRDefault="00BC1218" w:rsidP="00C03AAA">
      <w:pPr>
        <w:spacing w:after="0" w:line="240" w:lineRule="auto"/>
        <w:rPr>
          <w:rFonts w:ascii="Arial" w:hAnsi="Arial" w:cs="Arial"/>
          <w:sz w:val="24"/>
          <w:szCs w:val="24"/>
        </w:rPr>
      </w:pPr>
      <w:r w:rsidRPr="00810181">
        <w:rPr>
          <w:rFonts w:ascii="Arial" w:hAnsi="Arial" w:cs="Arial"/>
          <w:sz w:val="24"/>
          <w:szCs w:val="24"/>
        </w:rPr>
        <w:t>In Memo line state: Humanitarian Respite Center</w:t>
      </w:r>
    </w:p>
    <w:p w14:paraId="2BE7C110" w14:textId="3C1E88E3" w:rsidR="003C684B" w:rsidRPr="00810181" w:rsidRDefault="00C91BC4" w:rsidP="00C03AAA">
      <w:pPr>
        <w:spacing w:after="0" w:line="240" w:lineRule="auto"/>
        <w:rPr>
          <w:rFonts w:ascii="Arial" w:hAnsi="Arial" w:cs="Arial"/>
          <w:sz w:val="24"/>
          <w:szCs w:val="24"/>
          <w:u w:val="single"/>
        </w:rPr>
      </w:pPr>
      <w:hyperlink r:id="rId8" w:history="1">
        <w:r w:rsidR="007C03E3" w:rsidRPr="00810181">
          <w:rPr>
            <w:rStyle w:val="Hyperlink"/>
            <w:rFonts w:ascii="Arial" w:hAnsi="Arial" w:cs="Arial"/>
            <w:sz w:val="24"/>
            <w:szCs w:val="24"/>
            <w:shd w:val="clear" w:color="auto" w:fill="FFFFFF"/>
          </w:rPr>
          <w:t>www.</w:t>
        </w:r>
        <w:r w:rsidR="007C03E3" w:rsidRPr="00810181">
          <w:rPr>
            <w:rStyle w:val="Hyperlink"/>
            <w:rFonts w:ascii="Arial" w:hAnsi="Arial" w:cs="Arial"/>
            <w:sz w:val="24"/>
            <w:szCs w:val="24"/>
          </w:rPr>
          <w:t>catholiccharities</w:t>
        </w:r>
        <w:r w:rsidR="007C03E3" w:rsidRPr="00810181">
          <w:rPr>
            <w:rStyle w:val="Hyperlink"/>
            <w:rFonts w:ascii="Arial" w:hAnsi="Arial" w:cs="Arial"/>
            <w:sz w:val="24"/>
            <w:szCs w:val="24"/>
            <w:shd w:val="clear" w:color="auto" w:fill="FFFFFF"/>
          </w:rPr>
          <w:t>rgv.org</w:t>
        </w:r>
      </w:hyperlink>
    </w:p>
    <w:p w14:paraId="43411291" w14:textId="77777777" w:rsidR="003C684B" w:rsidRPr="00810181" w:rsidRDefault="003C684B" w:rsidP="00C03AAA">
      <w:pPr>
        <w:spacing w:after="0" w:line="240" w:lineRule="auto"/>
        <w:rPr>
          <w:rFonts w:ascii="Arial" w:hAnsi="Arial" w:cs="Arial"/>
          <w:sz w:val="24"/>
          <w:szCs w:val="24"/>
          <w:u w:val="single"/>
        </w:rPr>
      </w:pPr>
    </w:p>
    <w:p w14:paraId="7EE79EA6" w14:textId="77777777" w:rsidR="00F7596C" w:rsidRPr="00810181" w:rsidRDefault="00F7596C" w:rsidP="00C03AAA">
      <w:pPr>
        <w:spacing w:after="0" w:line="240" w:lineRule="auto"/>
        <w:rPr>
          <w:rFonts w:ascii="Arial" w:hAnsi="Arial" w:cs="Arial"/>
          <w:sz w:val="24"/>
          <w:szCs w:val="24"/>
          <w:u w:val="single"/>
        </w:rPr>
      </w:pPr>
    </w:p>
    <w:p w14:paraId="26F817E5" w14:textId="2A4046C4" w:rsidR="005E4686" w:rsidRPr="00810181" w:rsidRDefault="005E4686" w:rsidP="00C03AAA">
      <w:pPr>
        <w:spacing w:after="0" w:line="240" w:lineRule="auto"/>
        <w:rPr>
          <w:rFonts w:ascii="Arial" w:hAnsi="Arial" w:cs="Arial"/>
          <w:sz w:val="24"/>
          <w:szCs w:val="24"/>
          <w:u w:val="single"/>
        </w:rPr>
      </w:pPr>
      <w:r w:rsidRPr="00810181">
        <w:rPr>
          <w:rFonts w:ascii="Arial" w:hAnsi="Arial" w:cs="Arial"/>
          <w:sz w:val="24"/>
          <w:szCs w:val="24"/>
          <w:u w:val="single"/>
        </w:rPr>
        <w:t xml:space="preserve">Justice for Our </w:t>
      </w:r>
      <w:r w:rsidR="0019553B" w:rsidRPr="00810181">
        <w:rPr>
          <w:rFonts w:ascii="Arial" w:hAnsi="Arial" w:cs="Arial"/>
          <w:sz w:val="24"/>
          <w:szCs w:val="24"/>
          <w:u w:val="single"/>
        </w:rPr>
        <w:t>Neighbors</w:t>
      </w:r>
    </w:p>
    <w:p w14:paraId="4094B6E7" w14:textId="5CC9DEC8" w:rsidR="005E4686" w:rsidRPr="00810181" w:rsidRDefault="0019553B" w:rsidP="00C03AAA">
      <w:pPr>
        <w:spacing w:after="0" w:line="240" w:lineRule="auto"/>
        <w:rPr>
          <w:rFonts w:ascii="Arial" w:hAnsi="Arial" w:cs="Arial"/>
          <w:sz w:val="24"/>
          <w:szCs w:val="24"/>
        </w:rPr>
      </w:pPr>
      <w:r w:rsidRPr="00810181">
        <w:rPr>
          <w:rFonts w:ascii="Arial" w:hAnsi="Arial" w:cs="Arial"/>
          <w:sz w:val="24"/>
          <w:szCs w:val="24"/>
        </w:rPr>
        <w:t>A United Methodist immigration ministry</w:t>
      </w:r>
    </w:p>
    <w:p w14:paraId="47747D84" w14:textId="5E2C76FD" w:rsidR="0019553B" w:rsidRPr="00810181" w:rsidRDefault="0019553B" w:rsidP="00C03AAA">
      <w:pPr>
        <w:spacing w:after="0" w:line="240" w:lineRule="auto"/>
        <w:rPr>
          <w:rFonts w:ascii="Arial" w:hAnsi="Arial" w:cs="Arial"/>
          <w:sz w:val="24"/>
          <w:szCs w:val="24"/>
        </w:rPr>
      </w:pPr>
      <w:r w:rsidRPr="00810181">
        <w:rPr>
          <w:rFonts w:ascii="Arial" w:hAnsi="Arial" w:cs="Arial"/>
          <w:sz w:val="24"/>
          <w:szCs w:val="24"/>
        </w:rPr>
        <w:t xml:space="preserve">You can give to Justice for Our Neighbors, UMCOR Advance #901285 </w:t>
      </w:r>
    </w:p>
    <w:p w14:paraId="78C6EA75" w14:textId="403FFC6F" w:rsidR="0019553B" w:rsidRPr="00810181" w:rsidRDefault="0019553B" w:rsidP="00C03AAA">
      <w:pPr>
        <w:spacing w:after="0" w:line="240" w:lineRule="auto"/>
        <w:rPr>
          <w:rFonts w:ascii="Arial" w:hAnsi="Arial" w:cs="Arial"/>
          <w:sz w:val="24"/>
          <w:szCs w:val="24"/>
        </w:rPr>
      </w:pPr>
      <w:r w:rsidRPr="00810181">
        <w:rPr>
          <w:rFonts w:ascii="Arial" w:hAnsi="Arial" w:cs="Arial"/>
          <w:sz w:val="24"/>
          <w:szCs w:val="24"/>
        </w:rPr>
        <w:t>Give online at: JFON Advance</w:t>
      </w:r>
    </w:p>
    <w:p w14:paraId="71C40563" w14:textId="04558568" w:rsidR="0019553B" w:rsidRPr="00810181" w:rsidRDefault="0019553B" w:rsidP="00C03AAA">
      <w:pPr>
        <w:spacing w:after="0" w:line="240" w:lineRule="auto"/>
        <w:rPr>
          <w:rFonts w:ascii="Arial" w:hAnsi="Arial" w:cs="Arial"/>
          <w:sz w:val="24"/>
          <w:szCs w:val="24"/>
        </w:rPr>
      </w:pPr>
      <w:r w:rsidRPr="00810181">
        <w:rPr>
          <w:rFonts w:ascii="Arial" w:hAnsi="Arial" w:cs="Arial"/>
          <w:sz w:val="24"/>
          <w:szCs w:val="24"/>
        </w:rPr>
        <w:t>or mail to:</w:t>
      </w:r>
    </w:p>
    <w:p w14:paraId="5FEB99CE" w14:textId="171EC8FB" w:rsidR="0019553B" w:rsidRPr="00810181" w:rsidRDefault="0019553B" w:rsidP="00C03AAA">
      <w:pPr>
        <w:spacing w:after="0" w:line="240" w:lineRule="auto"/>
        <w:rPr>
          <w:rFonts w:ascii="Arial" w:hAnsi="Arial" w:cs="Arial"/>
          <w:sz w:val="24"/>
          <w:szCs w:val="24"/>
        </w:rPr>
      </w:pPr>
      <w:r w:rsidRPr="00810181">
        <w:rPr>
          <w:rFonts w:ascii="Arial" w:hAnsi="Arial" w:cs="Arial"/>
          <w:sz w:val="24"/>
          <w:szCs w:val="24"/>
        </w:rPr>
        <w:t>JFON P &amp; J Clinic,</w:t>
      </w:r>
    </w:p>
    <w:p w14:paraId="131114B0" w14:textId="3B2BFCCB" w:rsidR="0019553B" w:rsidRPr="00810181" w:rsidRDefault="0019553B" w:rsidP="00C03AAA">
      <w:pPr>
        <w:spacing w:after="0" w:line="240" w:lineRule="auto"/>
        <w:rPr>
          <w:rFonts w:ascii="Arial" w:hAnsi="Arial" w:cs="Arial"/>
          <w:sz w:val="24"/>
          <w:szCs w:val="24"/>
        </w:rPr>
      </w:pPr>
      <w:r w:rsidRPr="00810181">
        <w:rPr>
          <w:rFonts w:ascii="Arial" w:hAnsi="Arial" w:cs="Arial"/>
          <w:sz w:val="24"/>
          <w:szCs w:val="24"/>
        </w:rPr>
        <w:t>PO Box 60053</w:t>
      </w:r>
    </w:p>
    <w:p w14:paraId="218DC573" w14:textId="7D786562" w:rsidR="0019553B" w:rsidRPr="00810181" w:rsidRDefault="0019553B" w:rsidP="00C03AAA">
      <w:pPr>
        <w:spacing w:after="0" w:line="240" w:lineRule="auto"/>
        <w:rPr>
          <w:rFonts w:ascii="Arial" w:hAnsi="Arial" w:cs="Arial"/>
          <w:sz w:val="24"/>
          <w:szCs w:val="24"/>
        </w:rPr>
      </w:pPr>
      <w:r w:rsidRPr="00810181">
        <w:rPr>
          <w:rFonts w:ascii="Arial" w:hAnsi="Arial" w:cs="Arial"/>
          <w:sz w:val="24"/>
          <w:szCs w:val="24"/>
        </w:rPr>
        <w:t>Charlotte, NC  28260-053.</w:t>
      </w:r>
    </w:p>
    <w:p w14:paraId="3D36A989" w14:textId="590F16A2" w:rsidR="007C03E3" w:rsidRPr="00810181" w:rsidRDefault="00C91BC4" w:rsidP="007C03E3">
      <w:pPr>
        <w:spacing w:after="0" w:line="240" w:lineRule="auto"/>
        <w:rPr>
          <w:rStyle w:val="Hyperlink"/>
          <w:rFonts w:ascii="Arial" w:hAnsi="Arial" w:cs="Arial"/>
          <w:sz w:val="24"/>
          <w:szCs w:val="24"/>
        </w:rPr>
      </w:pPr>
      <w:hyperlink r:id="rId9" w:history="1">
        <w:r w:rsidR="007C03E3" w:rsidRPr="00810181">
          <w:rPr>
            <w:rStyle w:val="Hyperlink"/>
            <w:rFonts w:ascii="Arial" w:hAnsi="Arial" w:cs="Arial"/>
            <w:sz w:val="24"/>
            <w:szCs w:val="24"/>
          </w:rPr>
          <w:t>www.jfon</w:t>
        </w:r>
      </w:hyperlink>
    </w:p>
    <w:p w14:paraId="32E42E6D" w14:textId="76D5E2D0" w:rsidR="001A0533" w:rsidRPr="00810181" w:rsidRDefault="001A0533" w:rsidP="007C03E3">
      <w:pPr>
        <w:spacing w:after="0" w:line="240" w:lineRule="auto"/>
        <w:rPr>
          <w:rStyle w:val="Hyperlink"/>
          <w:rFonts w:ascii="Arial" w:hAnsi="Arial" w:cs="Arial"/>
          <w:sz w:val="24"/>
          <w:szCs w:val="24"/>
        </w:rPr>
      </w:pPr>
    </w:p>
    <w:p w14:paraId="066B2FE4" w14:textId="6476FB08" w:rsidR="001A0533" w:rsidRPr="00810181" w:rsidRDefault="001A0533" w:rsidP="007C03E3">
      <w:pPr>
        <w:spacing w:after="0" w:line="240" w:lineRule="auto"/>
        <w:rPr>
          <w:rStyle w:val="Hyperlink"/>
          <w:rFonts w:ascii="Arial" w:hAnsi="Arial" w:cs="Arial"/>
          <w:color w:val="auto"/>
          <w:sz w:val="24"/>
          <w:szCs w:val="24"/>
        </w:rPr>
      </w:pPr>
      <w:r w:rsidRPr="00810181">
        <w:rPr>
          <w:rStyle w:val="Hyperlink"/>
          <w:rFonts w:ascii="Arial" w:hAnsi="Arial" w:cs="Arial"/>
          <w:color w:val="auto"/>
          <w:sz w:val="24"/>
          <w:szCs w:val="24"/>
        </w:rPr>
        <w:t>Tucson Samaritans</w:t>
      </w:r>
    </w:p>
    <w:p w14:paraId="563D431B" w14:textId="51B22B97" w:rsidR="00A444AE" w:rsidRPr="00810181" w:rsidRDefault="00A444AE" w:rsidP="007C03E3">
      <w:pPr>
        <w:spacing w:after="0" w:line="240" w:lineRule="auto"/>
        <w:rPr>
          <w:rStyle w:val="Hyperlink"/>
          <w:rFonts w:ascii="Arial" w:hAnsi="Arial" w:cs="Arial"/>
          <w:color w:val="auto"/>
          <w:sz w:val="24"/>
          <w:szCs w:val="24"/>
          <w:u w:val="none"/>
        </w:rPr>
      </w:pPr>
      <w:r w:rsidRPr="00810181">
        <w:rPr>
          <w:rStyle w:val="Hyperlink"/>
          <w:rFonts w:ascii="Arial" w:hAnsi="Arial" w:cs="Arial"/>
          <w:color w:val="auto"/>
          <w:sz w:val="24"/>
          <w:szCs w:val="24"/>
          <w:u w:val="none"/>
        </w:rPr>
        <w:t>To save lives in the Southern Arizona Desert</w:t>
      </w:r>
    </w:p>
    <w:p w14:paraId="1172854B" w14:textId="1A060CB1" w:rsidR="001A0533" w:rsidRPr="00810181" w:rsidRDefault="00C91BC4" w:rsidP="007C03E3">
      <w:pPr>
        <w:spacing w:after="0" w:line="240" w:lineRule="auto"/>
        <w:rPr>
          <w:rFonts w:ascii="Arial" w:hAnsi="Arial" w:cs="Arial"/>
          <w:sz w:val="24"/>
          <w:szCs w:val="24"/>
        </w:rPr>
      </w:pPr>
      <w:hyperlink r:id="rId10" w:history="1">
        <w:r w:rsidR="001A0533" w:rsidRPr="00810181">
          <w:rPr>
            <w:rFonts w:ascii="Arial" w:hAnsi="Arial" w:cs="Arial"/>
            <w:color w:val="0000FF"/>
            <w:sz w:val="24"/>
            <w:szCs w:val="24"/>
            <w:u w:val="single"/>
          </w:rPr>
          <w:t>http://www.tucsonsamaritans.org/</w:t>
        </w:r>
      </w:hyperlink>
    </w:p>
    <w:p w14:paraId="7521AF40" w14:textId="284D18FF" w:rsidR="001A0533" w:rsidRPr="00810181" w:rsidRDefault="001A0533" w:rsidP="007C03E3">
      <w:pPr>
        <w:spacing w:after="0" w:line="240" w:lineRule="auto"/>
        <w:rPr>
          <w:rFonts w:ascii="Arial" w:hAnsi="Arial" w:cs="Arial"/>
          <w:sz w:val="24"/>
          <w:szCs w:val="24"/>
        </w:rPr>
      </w:pPr>
    </w:p>
    <w:p w14:paraId="30C4B419" w14:textId="7E2FF2FC" w:rsidR="001A0533" w:rsidRPr="00810181" w:rsidRDefault="001C4EFF" w:rsidP="007C03E3">
      <w:pPr>
        <w:spacing w:after="0" w:line="240" w:lineRule="auto"/>
        <w:rPr>
          <w:rFonts w:ascii="Arial" w:hAnsi="Arial" w:cs="Arial"/>
          <w:sz w:val="24"/>
          <w:szCs w:val="24"/>
          <w:u w:val="single"/>
        </w:rPr>
      </w:pPr>
      <w:r w:rsidRPr="00810181">
        <w:rPr>
          <w:rFonts w:ascii="Arial" w:hAnsi="Arial" w:cs="Arial"/>
          <w:sz w:val="24"/>
          <w:szCs w:val="24"/>
          <w:u w:val="single"/>
        </w:rPr>
        <w:t>Humane Borders</w:t>
      </w:r>
    </w:p>
    <w:p w14:paraId="1089A74F" w14:textId="7DCEDB23" w:rsidR="001C4EFF" w:rsidRPr="00810181" w:rsidRDefault="001C4EFF" w:rsidP="007C03E3">
      <w:pPr>
        <w:spacing w:after="0" w:line="240" w:lineRule="auto"/>
        <w:rPr>
          <w:rFonts w:ascii="Arial" w:hAnsi="Arial" w:cs="Arial"/>
          <w:sz w:val="24"/>
          <w:szCs w:val="24"/>
          <w:shd w:val="clear" w:color="auto" w:fill="F7F7F7"/>
        </w:rPr>
      </w:pPr>
      <w:r w:rsidRPr="00810181">
        <w:rPr>
          <w:rFonts w:ascii="Arial" w:hAnsi="Arial" w:cs="Arial"/>
          <w:sz w:val="24"/>
          <w:szCs w:val="24"/>
          <w:shd w:val="clear" w:color="auto" w:fill="F7F7F7"/>
        </w:rPr>
        <w:t>Humane Borders, motivated by faith and the universal need for kindness, maintains a system of water stations in the Sonoran Desert on routes used by migrants making the perilous journey here on foot. Our primary mission is to save desperate people from a horrible death by dehydration and exposure and to create a just and humane environment in the borderlands. We locate our water stations on government and privately owned land with permission from the landowners.</w:t>
      </w:r>
    </w:p>
    <w:p w14:paraId="03B9C47B" w14:textId="77777777" w:rsidR="00A444AE" w:rsidRPr="00810181" w:rsidRDefault="00A444AE" w:rsidP="007C03E3">
      <w:pPr>
        <w:spacing w:after="0" w:line="240" w:lineRule="auto"/>
        <w:rPr>
          <w:rFonts w:ascii="Arial" w:hAnsi="Arial" w:cs="Arial"/>
          <w:sz w:val="24"/>
          <w:szCs w:val="24"/>
          <w:u w:val="single"/>
        </w:rPr>
      </w:pPr>
    </w:p>
    <w:p w14:paraId="16BE7EC9" w14:textId="65602EAC" w:rsidR="001C4EFF" w:rsidRPr="00810181" w:rsidRDefault="001C4EFF" w:rsidP="007C03E3">
      <w:pPr>
        <w:spacing w:after="0" w:line="240" w:lineRule="auto"/>
        <w:rPr>
          <w:rFonts w:ascii="Arial" w:hAnsi="Arial" w:cs="Arial"/>
          <w:sz w:val="24"/>
          <w:szCs w:val="24"/>
        </w:rPr>
      </w:pPr>
      <w:r w:rsidRPr="00810181">
        <w:rPr>
          <w:rFonts w:ascii="Arial" w:hAnsi="Arial" w:cs="Arial"/>
          <w:sz w:val="24"/>
          <w:szCs w:val="24"/>
        </w:rPr>
        <w:t>PO Box 27024</w:t>
      </w:r>
    </w:p>
    <w:p w14:paraId="733B15F5" w14:textId="3D6717FB" w:rsidR="001C4EFF" w:rsidRPr="00810181" w:rsidRDefault="001C4EFF" w:rsidP="007C03E3">
      <w:pPr>
        <w:spacing w:after="0" w:line="240" w:lineRule="auto"/>
        <w:rPr>
          <w:rFonts w:ascii="Arial" w:hAnsi="Arial" w:cs="Arial"/>
          <w:sz w:val="24"/>
          <w:szCs w:val="24"/>
        </w:rPr>
      </w:pPr>
      <w:r w:rsidRPr="00810181">
        <w:rPr>
          <w:rFonts w:ascii="Arial" w:hAnsi="Arial" w:cs="Arial"/>
          <w:sz w:val="24"/>
          <w:szCs w:val="24"/>
        </w:rPr>
        <w:t>Tucson, AZ 85726</w:t>
      </w:r>
    </w:p>
    <w:p w14:paraId="1C27E98F" w14:textId="79AEDFAA" w:rsidR="001C4EFF" w:rsidRPr="00810181" w:rsidRDefault="001C4EFF" w:rsidP="007C03E3">
      <w:pPr>
        <w:spacing w:after="0" w:line="240" w:lineRule="auto"/>
        <w:rPr>
          <w:rFonts w:ascii="Arial" w:hAnsi="Arial" w:cs="Arial"/>
          <w:sz w:val="24"/>
          <w:szCs w:val="24"/>
        </w:rPr>
      </w:pPr>
      <w:r w:rsidRPr="00810181">
        <w:rPr>
          <w:rFonts w:ascii="Arial" w:hAnsi="Arial" w:cs="Arial"/>
          <w:sz w:val="24"/>
          <w:szCs w:val="24"/>
        </w:rPr>
        <w:t>Tel: (520)398-5053</w:t>
      </w:r>
    </w:p>
    <w:p w14:paraId="28BB26FF" w14:textId="084E987E" w:rsidR="00BC1218" w:rsidRPr="00810181" w:rsidRDefault="00C91BC4" w:rsidP="00C03AAA">
      <w:pPr>
        <w:spacing w:after="0" w:line="240" w:lineRule="auto"/>
        <w:rPr>
          <w:rFonts w:ascii="Arial" w:hAnsi="Arial" w:cs="Arial"/>
          <w:sz w:val="24"/>
          <w:szCs w:val="24"/>
        </w:rPr>
      </w:pPr>
      <w:hyperlink r:id="rId11" w:history="1">
        <w:r w:rsidR="001C4EFF" w:rsidRPr="00810181">
          <w:rPr>
            <w:rFonts w:ascii="Arial" w:hAnsi="Arial" w:cs="Arial"/>
            <w:color w:val="0000FF"/>
            <w:sz w:val="24"/>
            <w:szCs w:val="24"/>
            <w:u w:val="single"/>
          </w:rPr>
          <w:t>https://humaneborders.org/</w:t>
        </w:r>
      </w:hyperlink>
    </w:p>
    <w:p w14:paraId="4A3CC5FB" w14:textId="18840E78" w:rsidR="001C4EFF" w:rsidRPr="00810181" w:rsidRDefault="001C4EFF" w:rsidP="00C03AAA">
      <w:pPr>
        <w:spacing w:after="0" w:line="240" w:lineRule="auto"/>
        <w:rPr>
          <w:rFonts w:ascii="Arial" w:hAnsi="Arial" w:cs="Arial"/>
          <w:sz w:val="24"/>
          <w:szCs w:val="24"/>
        </w:rPr>
      </w:pPr>
    </w:p>
    <w:p w14:paraId="1D2BD4BB" w14:textId="46EEB3EE" w:rsidR="001C4EFF" w:rsidRPr="00810181" w:rsidRDefault="001C4EFF" w:rsidP="00C03AAA">
      <w:pPr>
        <w:spacing w:after="0" w:line="240" w:lineRule="auto"/>
        <w:rPr>
          <w:rFonts w:ascii="Arial" w:hAnsi="Arial" w:cs="Arial"/>
          <w:sz w:val="24"/>
          <w:szCs w:val="24"/>
          <w:u w:val="single"/>
        </w:rPr>
      </w:pPr>
      <w:r w:rsidRPr="00810181">
        <w:rPr>
          <w:rFonts w:ascii="Arial" w:hAnsi="Arial" w:cs="Arial"/>
          <w:sz w:val="24"/>
          <w:szCs w:val="24"/>
          <w:u w:val="single"/>
        </w:rPr>
        <w:t>Border Community Alliance</w:t>
      </w:r>
    </w:p>
    <w:p w14:paraId="4E7986A7" w14:textId="521D2093" w:rsidR="001C4EFF" w:rsidRPr="00810181" w:rsidRDefault="001C4EFF" w:rsidP="00C03AAA">
      <w:pPr>
        <w:spacing w:after="0" w:line="240" w:lineRule="auto"/>
        <w:rPr>
          <w:rFonts w:ascii="Arial" w:hAnsi="Arial" w:cs="Arial"/>
          <w:sz w:val="24"/>
          <w:szCs w:val="24"/>
        </w:rPr>
      </w:pPr>
      <w:r w:rsidRPr="00810181">
        <w:rPr>
          <w:rFonts w:ascii="Arial" w:hAnsi="Arial" w:cs="Arial"/>
          <w:sz w:val="24"/>
          <w:szCs w:val="24"/>
        </w:rPr>
        <w:t>Dedicated to the cultivation of cross-border awareness and positive international relations.</w:t>
      </w:r>
    </w:p>
    <w:p w14:paraId="427784D7" w14:textId="77777777" w:rsidR="001C4EFF" w:rsidRPr="00810181" w:rsidRDefault="001C4EFF" w:rsidP="00C03AAA">
      <w:pPr>
        <w:spacing w:after="0" w:line="240" w:lineRule="auto"/>
        <w:rPr>
          <w:rFonts w:ascii="Arial" w:hAnsi="Arial" w:cs="Arial"/>
          <w:sz w:val="24"/>
          <w:szCs w:val="24"/>
        </w:rPr>
      </w:pPr>
    </w:p>
    <w:p w14:paraId="2C81446E" w14:textId="676663AD" w:rsidR="001C4EFF" w:rsidRPr="00810181" w:rsidRDefault="001C4EFF" w:rsidP="00C03AAA">
      <w:pPr>
        <w:spacing w:after="0" w:line="240" w:lineRule="auto"/>
        <w:rPr>
          <w:rFonts w:ascii="Arial" w:hAnsi="Arial" w:cs="Arial"/>
          <w:sz w:val="24"/>
          <w:szCs w:val="24"/>
        </w:rPr>
      </w:pPr>
      <w:r w:rsidRPr="00810181">
        <w:rPr>
          <w:rFonts w:ascii="Arial" w:hAnsi="Arial" w:cs="Arial"/>
          <w:sz w:val="24"/>
          <w:szCs w:val="24"/>
        </w:rPr>
        <w:t>PO Box 1863</w:t>
      </w:r>
    </w:p>
    <w:p w14:paraId="05FA7F02" w14:textId="4514C318" w:rsidR="001C4EFF" w:rsidRPr="00810181" w:rsidRDefault="001C4EFF" w:rsidP="00C03AAA">
      <w:pPr>
        <w:spacing w:after="0" w:line="240" w:lineRule="auto"/>
        <w:rPr>
          <w:rFonts w:ascii="Arial" w:hAnsi="Arial" w:cs="Arial"/>
          <w:sz w:val="24"/>
          <w:szCs w:val="24"/>
        </w:rPr>
      </w:pPr>
      <w:proofErr w:type="spellStart"/>
      <w:r w:rsidRPr="00810181">
        <w:rPr>
          <w:rFonts w:ascii="Arial" w:hAnsi="Arial" w:cs="Arial"/>
          <w:sz w:val="24"/>
          <w:szCs w:val="24"/>
        </w:rPr>
        <w:t>Tubac</w:t>
      </w:r>
      <w:proofErr w:type="spellEnd"/>
      <w:r w:rsidRPr="00810181">
        <w:rPr>
          <w:rFonts w:ascii="Arial" w:hAnsi="Arial" w:cs="Arial"/>
          <w:sz w:val="24"/>
          <w:szCs w:val="24"/>
        </w:rPr>
        <w:t>, AZ 85646</w:t>
      </w:r>
    </w:p>
    <w:p w14:paraId="488D4297" w14:textId="113EB8D1" w:rsidR="001C4EFF" w:rsidRPr="00810181" w:rsidRDefault="001C4EFF" w:rsidP="00C03AAA">
      <w:pPr>
        <w:spacing w:after="0" w:line="240" w:lineRule="auto"/>
        <w:rPr>
          <w:rFonts w:ascii="Arial" w:hAnsi="Arial" w:cs="Arial"/>
          <w:sz w:val="24"/>
          <w:szCs w:val="24"/>
        </w:rPr>
      </w:pPr>
      <w:r w:rsidRPr="00810181">
        <w:rPr>
          <w:rFonts w:ascii="Arial" w:hAnsi="Arial" w:cs="Arial"/>
          <w:sz w:val="24"/>
          <w:szCs w:val="24"/>
        </w:rPr>
        <w:t>info@bordercommunityalliance.org</w:t>
      </w:r>
    </w:p>
    <w:p w14:paraId="1027FE3D" w14:textId="10745EF1" w:rsidR="001C4EFF" w:rsidRPr="00810181" w:rsidRDefault="00C91BC4" w:rsidP="00C03AAA">
      <w:pPr>
        <w:spacing w:after="0" w:line="240" w:lineRule="auto"/>
        <w:rPr>
          <w:rFonts w:ascii="Arial" w:hAnsi="Arial" w:cs="Arial"/>
          <w:sz w:val="24"/>
          <w:szCs w:val="24"/>
        </w:rPr>
      </w:pPr>
      <w:hyperlink r:id="rId12" w:history="1">
        <w:r w:rsidR="00A444AE" w:rsidRPr="00810181">
          <w:rPr>
            <w:rStyle w:val="Hyperlink"/>
            <w:rFonts w:ascii="Arial" w:hAnsi="Arial" w:cs="Arial"/>
            <w:sz w:val="24"/>
            <w:szCs w:val="24"/>
          </w:rPr>
          <w:t>https://bordercommunityalliance.org/</w:t>
        </w:r>
      </w:hyperlink>
    </w:p>
    <w:p w14:paraId="0FAEEFA5" w14:textId="77777777" w:rsidR="00BC1218" w:rsidRPr="00810181" w:rsidRDefault="00BC1218" w:rsidP="00C03AAA">
      <w:pPr>
        <w:spacing w:after="0" w:line="240" w:lineRule="auto"/>
        <w:rPr>
          <w:rFonts w:ascii="Arial" w:hAnsi="Arial" w:cs="Arial"/>
          <w:sz w:val="24"/>
          <w:szCs w:val="24"/>
        </w:rPr>
      </w:pPr>
    </w:p>
    <w:p w14:paraId="33DD73D9" w14:textId="071CCAF7" w:rsidR="00A444AE" w:rsidRPr="00810181" w:rsidRDefault="00A444AE" w:rsidP="00C03AAA">
      <w:pPr>
        <w:spacing w:after="0" w:line="240" w:lineRule="auto"/>
        <w:rPr>
          <w:rFonts w:ascii="Arial" w:hAnsi="Arial" w:cs="Arial"/>
          <w:sz w:val="24"/>
          <w:szCs w:val="24"/>
        </w:rPr>
      </w:pPr>
      <w:r w:rsidRPr="00810181">
        <w:rPr>
          <w:rFonts w:ascii="Arial" w:hAnsi="Arial" w:cs="Arial"/>
          <w:sz w:val="24"/>
          <w:szCs w:val="24"/>
          <w:u w:val="single"/>
        </w:rPr>
        <w:t>Colibri Center for Human Rights</w:t>
      </w:r>
    </w:p>
    <w:p w14:paraId="7FE4023E" w14:textId="2152ACC0" w:rsidR="00A444AE" w:rsidRPr="00810181" w:rsidRDefault="00A444AE" w:rsidP="00C03AAA">
      <w:pPr>
        <w:spacing w:after="0" w:line="240" w:lineRule="auto"/>
        <w:rPr>
          <w:rFonts w:ascii="Arial" w:hAnsi="Arial" w:cs="Arial"/>
          <w:b/>
          <w:bCs/>
          <w:sz w:val="24"/>
          <w:szCs w:val="24"/>
        </w:rPr>
      </w:pPr>
      <w:r w:rsidRPr="00810181">
        <w:rPr>
          <w:rStyle w:val="Strong"/>
          <w:rFonts w:ascii="Arial" w:hAnsi="Arial" w:cs="Arial"/>
          <w:b w:val="0"/>
          <w:bCs w:val="0"/>
          <w:color w:val="000000"/>
          <w:sz w:val="24"/>
          <w:szCs w:val="24"/>
          <w:bdr w:val="none" w:sz="0" w:space="0" w:color="auto" w:frame="1"/>
          <w:shd w:val="clear" w:color="auto" w:fill="FFFFFF"/>
        </w:rPr>
        <w:t xml:space="preserve">The </w:t>
      </w:r>
      <w:proofErr w:type="spellStart"/>
      <w:r w:rsidRPr="00810181">
        <w:rPr>
          <w:rStyle w:val="Strong"/>
          <w:rFonts w:ascii="Arial" w:hAnsi="Arial" w:cs="Arial"/>
          <w:b w:val="0"/>
          <w:bCs w:val="0"/>
          <w:color w:val="000000"/>
          <w:sz w:val="24"/>
          <w:szCs w:val="24"/>
          <w:bdr w:val="none" w:sz="0" w:space="0" w:color="auto" w:frame="1"/>
          <w:shd w:val="clear" w:color="auto" w:fill="FFFFFF"/>
        </w:rPr>
        <w:t>Colibrí</w:t>
      </w:r>
      <w:proofErr w:type="spellEnd"/>
      <w:r w:rsidRPr="00810181">
        <w:rPr>
          <w:rStyle w:val="Strong"/>
          <w:rFonts w:ascii="Arial" w:hAnsi="Arial" w:cs="Arial"/>
          <w:b w:val="0"/>
          <w:bCs w:val="0"/>
          <w:color w:val="000000"/>
          <w:sz w:val="24"/>
          <w:szCs w:val="24"/>
          <w:bdr w:val="none" w:sz="0" w:space="0" w:color="auto" w:frame="1"/>
          <w:shd w:val="clear" w:color="auto" w:fill="FFFFFF"/>
        </w:rPr>
        <w:t xml:space="preserve"> Center for Human Rights is a nonprofit, nongovernmental organization with the mission to end disappearance and uphold human dignity along the U.S.-Mexico border.</w:t>
      </w:r>
      <w:r w:rsidRPr="00810181">
        <w:rPr>
          <w:rStyle w:val="Strong"/>
          <w:rFonts w:ascii="Arial" w:hAnsi="Arial" w:cs="Arial"/>
          <w:color w:val="000000"/>
          <w:sz w:val="24"/>
          <w:szCs w:val="24"/>
          <w:bdr w:val="none" w:sz="0" w:space="0" w:color="auto" w:frame="1"/>
          <w:shd w:val="clear" w:color="auto" w:fill="FFFFFF"/>
        </w:rPr>
        <w:t> </w:t>
      </w:r>
      <w:proofErr w:type="spellStart"/>
      <w:r w:rsidRPr="00810181">
        <w:rPr>
          <w:rFonts w:ascii="Arial" w:hAnsi="Arial" w:cs="Arial"/>
          <w:color w:val="000000"/>
          <w:sz w:val="24"/>
          <w:szCs w:val="24"/>
          <w:shd w:val="clear" w:color="auto" w:fill="FFFFFF"/>
        </w:rPr>
        <w:t>Colibrí</w:t>
      </w:r>
      <w:proofErr w:type="spellEnd"/>
      <w:r w:rsidRPr="00810181">
        <w:rPr>
          <w:rFonts w:ascii="Arial" w:hAnsi="Arial" w:cs="Arial"/>
          <w:color w:val="000000"/>
          <w:sz w:val="24"/>
          <w:szCs w:val="24"/>
          <w:shd w:val="clear" w:color="auto" w:fill="FFFFFF"/>
        </w:rPr>
        <w:t xml:space="preserve"> works in solidarity with the families of the disappeared to find truth and justice through forensic science, investigation, and community organizing. </w:t>
      </w:r>
      <w:proofErr w:type="spellStart"/>
      <w:r w:rsidRPr="00810181">
        <w:rPr>
          <w:rFonts w:ascii="Arial" w:hAnsi="Arial" w:cs="Arial"/>
          <w:color w:val="000000"/>
          <w:sz w:val="24"/>
          <w:szCs w:val="24"/>
          <w:shd w:val="clear" w:color="auto" w:fill="FFFFFF"/>
        </w:rPr>
        <w:t>Colibrí</w:t>
      </w:r>
      <w:proofErr w:type="spellEnd"/>
      <w:r w:rsidRPr="00810181">
        <w:rPr>
          <w:rFonts w:ascii="Arial" w:hAnsi="Arial" w:cs="Arial"/>
          <w:color w:val="000000"/>
          <w:sz w:val="24"/>
          <w:szCs w:val="24"/>
          <w:shd w:val="clear" w:color="auto" w:fill="FFFFFF"/>
        </w:rPr>
        <w:t xml:space="preserve"> bears witness to this unjust loss of life, accompanying families in their search and holding space for families to build community, share stories, and raise consciousness about this human rights crisis.</w:t>
      </w:r>
    </w:p>
    <w:p w14:paraId="7C72BFB2" w14:textId="77777777" w:rsidR="00A444AE" w:rsidRPr="00810181" w:rsidRDefault="00A444AE" w:rsidP="00C03AAA">
      <w:pPr>
        <w:spacing w:after="0" w:line="240" w:lineRule="auto"/>
        <w:rPr>
          <w:rFonts w:ascii="Arial" w:hAnsi="Arial" w:cs="Arial"/>
          <w:b/>
          <w:bCs/>
          <w:sz w:val="24"/>
          <w:szCs w:val="24"/>
        </w:rPr>
      </w:pPr>
    </w:p>
    <w:p w14:paraId="4AB623E9" w14:textId="3956D37C" w:rsidR="00A444AE" w:rsidRPr="00810181" w:rsidRDefault="003C684B" w:rsidP="00C03AAA">
      <w:pPr>
        <w:spacing w:after="0" w:line="240" w:lineRule="auto"/>
        <w:rPr>
          <w:rFonts w:ascii="Arial" w:hAnsi="Arial" w:cs="Arial"/>
          <w:color w:val="000000"/>
          <w:sz w:val="24"/>
          <w:szCs w:val="24"/>
          <w:shd w:val="clear" w:color="auto" w:fill="FFFFFF"/>
        </w:rPr>
      </w:pPr>
      <w:r w:rsidRPr="00810181">
        <w:rPr>
          <w:rFonts w:ascii="Arial" w:hAnsi="Arial" w:cs="Arial"/>
          <w:color w:val="000000"/>
          <w:sz w:val="24"/>
          <w:szCs w:val="24"/>
          <w:shd w:val="clear" w:color="auto" w:fill="FFFFFF"/>
        </w:rPr>
        <w:t>3849 E. Broadway Blvd, #206</w:t>
      </w:r>
      <w:r w:rsidRPr="00810181">
        <w:rPr>
          <w:rFonts w:ascii="Arial" w:hAnsi="Arial" w:cs="Arial"/>
          <w:color w:val="000000"/>
          <w:sz w:val="24"/>
          <w:szCs w:val="24"/>
        </w:rPr>
        <w:br/>
      </w:r>
      <w:r w:rsidRPr="00810181">
        <w:rPr>
          <w:rFonts w:ascii="Arial" w:hAnsi="Arial" w:cs="Arial"/>
          <w:color w:val="000000"/>
          <w:sz w:val="24"/>
          <w:szCs w:val="24"/>
          <w:shd w:val="clear" w:color="auto" w:fill="FFFFFF"/>
        </w:rPr>
        <w:t>Tucson, AZ 85716</w:t>
      </w:r>
    </w:p>
    <w:p w14:paraId="52FC0327" w14:textId="76C0A3F4" w:rsidR="003C684B" w:rsidRPr="00810181" w:rsidRDefault="003C684B" w:rsidP="00C03AAA">
      <w:pPr>
        <w:spacing w:after="0" w:line="240" w:lineRule="auto"/>
        <w:rPr>
          <w:rFonts w:ascii="Arial" w:hAnsi="Arial" w:cs="Arial"/>
          <w:b/>
          <w:bCs/>
          <w:sz w:val="24"/>
          <w:szCs w:val="24"/>
        </w:rPr>
      </w:pPr>
      <w:r w:rsidRPr="00810181">
        <w:rPr>
          <w:rFonts w:ascii="Arial" w:hAnsi="Arial" w:cs="Arial"/>
          <w:color w:val="000000"/>
          <w:sz w:val="24"/>
          <w:szCs w:val="24"/>
          <w:shd w:val="clear" w:color="auto" w:fill="FFFFFF"/>
        </w:rPr>
        <w:t>Tel: 520-724-8644</w:t>
      </w:r>
    </w:p>
    <w:p w14:paraId="4EE04770" w14:textId="478FC098" w:rsidR="00A444AE" w:rsidRPr="00810181" w:rsidRDefault="00C91BC4" w:rsidP="00C03AAA">
      <w:pPr>
        <w:spacing w:after="0" w:line="240" w:lineRule="auto"/>
        <w:rPr>
          <w:rFonts w:ascii="Arial" w:hAnsi="Arial" w:cs="Arial"/>
          <w:sz w:val="24"/>
          <w:szCs w:val="24"/>
        </w:rPr>
      </w:pPr>
      <w:hyperlink r:id="rId13" w:history="1">
        <w:r w:rsidR="003C684B" w:rsidRPr="00810181">
          <w:rPr>
            <w:rFonts w:ascii="Arial" w:hAnsi="Arial" w:cs="Arial"/>
            <w:color w:val="0000FF"/>
            <w:sz w:val="24"/>
            <w:szCs w:val="24"/>
            <w:u w:val="single"/>
          </w:rPr>
          <w:t>https://www.colibricenter.org/</w:t>
        </w:r>
      </w:hyperlink>
    </w:p>
    <w:p w14:paraId="70DC53A5" w14:textId="4F81C545" w:rsidR="003C684B" w:rsidRPr="00810181" w:rsidRDefault="003C684B" w:rsidP="00C03AAA">
      <w:pPr>
        <w:spacing w:after="0" w:line="240" w:lineRule="auto"/>
        <w:rPr>
          <w:rFonts w:ascii="Arial" w:hAnsi="Arial" w:cs="Arial"/>
          <w:sz w:val="24"/>
          <w:szCs w:val="24"/>
        </w:rPr>
      </w:pPr>
    </w:p>
    <w:p w14:paraId="4079CA4C" w14:textId="01FD52AC" w:rsidR="003C684B" w:rsidRPr="00810181" w:rsidRDefault="003C684B" w:rsidP="00C03AAA">
      <w:pPr>
        <w:spacing w:after="0" w:line="240" w:lineRule="auto"/>
        <w:rPr>
          <w:rFonts w:ascii="Arial" w:hAnsi="Arial" w:cs="Arial"/>
          <w:sz w:val="24"/>
          <w:szCs w:val="24"/>
          <w:u w:val="single"/>
        </w:rPr>
      </w:pPr>
      <w:r w:rsidRPr="00810181">
        <w:rPr>
          <w:rFonts w:ascii="Arial" w:hAnsi="Arial" w:cs="Arial"/>
          <w:sz w:val="24"/>
          <w:szCs w:val="24"/>
          <w:u w:val="single"/>
        </w:rPr>
        <w:t>The Inn Project</w:t>
      </w:r>
    </w:p>
    <w:p w14:paraId="2491A9C9" w14:textId="46237CE6" w:rsidR="003C684B" w:rsidRPr="00810181" w:rsidRDefault="003C684B" w:rsidP="00C03AAA">
      <w:pPr>
        <w:spacing w:after="0" w:line="240" w:lineRule="auto"/>
        <w:rPr>
          <w:rFonts w:ascii="Arial" w:hAnsi="Arial" w:cs="Arial"/>
          <w:sz w:val="24"/>
          <w:szCs w:val="24"/>
        </w:rPr>
      </w:pPr>
      <w:r w:rsidRPr="00810181">
        <w:rPr>
          <w:rFonts w:ascii="Arial" w:hAnsi="Arial" w:cs="Arial"/>
          <w:sz w:val="24"/>
          <w:szCs w:val="24"/>
        </w:rPr>
        <w:t>A UMC Desert Southwest ministry for housing migrants who come to the US legally.</w:t>
      </w:r>
    </w:p>
    <w:p w14:paraId="16F836F1" w14:textId="13817C2A" w:rsidR="00A444AE" w:rsidRPr="00810181" w:rsidRDefault="00C91BC4" w:rsidP="00C03AAA">
      <w:pPr>
        <w:spacing w:after="0" w:line="240" w:lineRule="auto"/>
        <w:rPr>
          <w:rFonts w:ascii="Arial" w:hAnsi="Arial" w:cs="Arial"/>
          <w:sz w:val="24"/>
          <w:szCs w:val="24"/>
        </w:rPr>
      </w:pPr>
      <w:hyperlink r:id="rId14" w:history="1">
        <w:r w:rsidR="003C684B" w:rsidRPr="00810181">
          <w:rPr>
            <w:rFonts w:ascii="Arial" w:hAnsi="Arial" w:cs="Arial"/>
            <w:color w:val="0000FF"/>
            <w:sz w:val="24"/>
            <w:szCs w:val="24"/>
            <w:u w:val="single"/>
          </w:rPr>
          <w:t>https://dscumc.org/?s=the+inn+project</w:t>
        </w:r>
      </w:hyperlink>
    </w:p>
    <w:p w14:paraId="498FC878" w14:textId="77777777" w:rsidR="003C684B" w:rsidRPr="00810181" w:rsidRDefault="003C684B" w:rsidP="003C684B">
      <w:pPr>
        <w:spacing w:after="0" w:line="240" w:lineRule="auto"/>
        <w:rPr>
          <w:rFonts w:ascii="Arial" w:hAnsi="Arial" w:cs="Arial"/>
          <w:sz w:val="24"/>
          <w:szCs w:val="24"/>
        </w:rPr>
      </w:pPr>
    </w:p>
    <w:p w14:paraId="2BD0053D" w14:textId="734AAB51" w:rsidR="00B726D2" w:rsidRPr="00810181" w:rsidRDefault="00B726D2" w:rsidP="003C684B">
      <w:pPr>
        <w:spacing w:after="0" w:line="240" w:lineRule="auto"/>
        <w:rPr>
          <w:rFonts w:ascii="Arial" w:hAnsi="Arial" w:cs="Arial"/>
          <w:sz w:val="24"/>
          <w:szCs w:val="24"/>
          <w:u w:val="single"/>
        </w:rPr>
      </w:pPr>
      <w:r w:rsidRPr="00810181">
        <w:rPr>
          <w:rFonts w:ascii="Arial" w:hAnsi="Arial" w:cs="Arial"/>
          <w:sz w:val="24"/>
          <w:szCs w:val="24"/>
          <w:u w:val="single"/>
        </w:rPr>
        <w:t>End Operation Streamline</w:t>
      </w:r>
    </w:p>
    <w:p w14:paraId="68813EAA" w14:textId="10C98610" w:rsidR="00B726D2" w:rsidRPr="00810181" w:rsidRDefault="00B726D2" w:rsidP="003C684B">
      <w:pPr>
        <w:spacing w:after="0" w:line="240" w:lineRule="auto"/>
        <w:rPr>
          <w:rFonts w:ascii="Arial" w:hAnsi="Arial" w:cs="Arial"/>
          <w:sz w:val="24"/>
          <w:szCs w:val="24"/>
          <w:u w:val="single"/>
        </w:rPr>
      </w:pPr>
      <w:r w:rsidRPr="00810181">
        <w:rPr>
          <w:rFonts w:ascii="Arial" w:hAnsi="Arial" w:cs="Arial"/>
          <w:sz w:val="24"/>
          <w:szCs w:val="24"/>
          <w:shd w:val="clear" w:color="auto" w:fill="FFFFFF"/>
        </w:rPr>
        <w:t xml:space="preserve">Operation Streamline is an initiative of the Department of Homeland Security and the Department of Justice launched in 2005 under a “zero-tolerance” policy to prosecute unauthorized immigrants as criminals. Streamline courts were created to deliver </w:t>
      </w:r>
      <w:proofErr w:type="spellStart"/>
      <w:r w:rsidRPr="00810181">
        <w:rPr>
          <w:rFonts w:ascii="Arial" w:hAnsi="Arial" w:cs="Arial"/>
          <w:sz w:val="24"/>
          <w:szCs w:val="24"/>
          <w:shd w:val="clear" w:color="auto" w:fill="FFFFFF"/>
        </w:rPr>
        <w:t>en</w:t>
      </w:r>
      <w:proofErr w:type="spellEnd"/>
      <w:r w:rsidRPr="00810181">
        <w:rPr>
          <w:rFonts w:ascii="Arial" w:hAnsi="Arial" w:cs="Arial"/>
          <w:sz w:val="24"/>
          <w:szCs w:val="24"/>
          <w:shd w:val="clear" w:color="auto" w:fill="FFFFFF"/>
        </w:rPr>
        <w:t xml:space="preserve"> masse fast-track criminal court proceedings</w:t>
      </w:r>
      <w:r w:rsidRPr="00810181">
        <w:rPr>
          <w:rFonts w:ascii="Arial" w:hAnsi="Arial" w:cs="Arial"/>
          <w:color w:val="666666"/>
          <w:sz w:val="24"/>
          <w:szCs w:val="24"/>
          <w:shd w:val="clear" w:color="auto" w:fill="FFFFFF"/>
        </w:rPr>
        <w:t>.</w:t>
      </w:r>
    </w:p>
    <w:p w14:paraId="561A84A4" w14:textId="525F6144" w:rsidR="00B726D2" w:rsidRPr="00810181" w:rsidRDefault="00B726D2" w:rsidP="003C684B">
      <w:pPr>
        <w:spacing w:after="0" w:line="240" w:lineRule="auto"/>
        <w:rPr>
          <w:rFonts w:ascii="Arial" w:hAnsi="Arial" w:cs="Arial"/>
          <w:sz w:val="24"/>
          <w:szCs w:val="24"/>
          <w:u w:val="single"/>
        </w:rPr>
      </w:pPr>
    </w:p>
    <w:p w14:paraId="302357CE" w14:textId="763643C6" w:rsidR="00B726D2" w:rsidRPr="00810181" w:rsidRDefault="00C91BC4" w:rsidP="003C684B">
      <w:pPr>
        <w:spacing w:after="0" w:line="240" w:lineRule="auto"/>
        <w:rPr>
          <w:rFonts w:ascii="Arial" w:hAnsi="Arial" w:cs="Arial"/>
          <w:sz w:val="24"/>
          <w:szCs w:val="24"/>
          <w:u w:val="single"/>
        </w:rPr>
      </w:pPr>
      <w:hyperlink r:id="rId15" w:history="1">
        <w:r w:rsidR="00B726D2" w:rsidRPr="00810181">
          <w:rPr>
            <w:rFonts w:ascii="Arial" w:hAnsi="Arial" w:cs="Arial"/>
            <w:color w:val="0000FF"/>
            <w:sz w:val="24"/>
            <w:szCs w:val="24"/>
            <w:u w:val="single"/>
          </w:rPr>
          <w:t>https://endstreamline.org/what-is-operation-streamline/</w:t>
        </w:r>
      </w:hyperlink>
    </w:p>
    <w:p w14:paraId="7F1851A5" w14:textId="77777777" w:rsidR="00B726D2" w:rsidRPr="00810181" w:rsidRDefault="00B726D2" w:rsidP="003C684B">
      <w:pPr>
        <w:spacing w:after="0" w:line="240" w:lineRule="auto"/>
        <w:rPr>
          <w:rFonts w:ascii="Arial" w:hAnsi="Arial" w:cs="Arial"/>
          <w:b/>
          <w:bCs/>
          <w:sz w:val="24"/>
          <w:szCs w:val="24"/>
        </w:rPr>
      </w:pPr>
    </w:p>
    <w:p w14:paraId="3C591E6F" w14:textId="77777777" w:rsidR="00B726D2" w:rsidRPr="00810181" w:rsidRDefault="00B726D2" w:rsidP="003C684B">
      <w:pPr>
        <w:spacing w:after="0" w:line="240" w:lineRule="auto"/>
        <w:rPr>
          <w:rFonts w:ascii="Arial" w:hAnsi="Arial" w:cs="Arial"/>
          <w:b/>
          <w:bCs/>
          <w:sz w:val="24"/>
          <w:szCs w:val="24"/>
        </w:rPr>
      </w:pPr>
    </w:p>
    <w:p w14:paraId="2711DFFE" w14:textId="73CAD98E" w:rsidR="00C4741A" w:rsidRPr="00810181" w:rsidRDefault="00C4741A" w:rsidP="003C684B">
      <w:pPr>
        <w:spacing w:after="0" w:line="240" w:lineRule="auto"/>
        <w:rPr>
          <w:rFonts w:ascii="Arial" w:hAnsi="Arial" w:cs="Arial"/>
          <w:color w:val="0000FF"/>
          <w:sz w:val="24"/>
          <w:szCs w:val="24"/>
          <w:u w:val="single"/>
        </w:rPr>
      </w:pPr>
    </w:p>
    <w:p w14:paraId="23EA4D3D" w14:textId="77777777" w:rsidR="00244F3A" w:rsidRPr="00810181" w:rsidRDefault="00244F3A" w:rsidP="00C03AAA">
      <w:pPr>
        <w:spacing w:after="0" w:line="240" w:lineRule="auto"/>
        <w:rPr>
          <w:rFonts w:ascii="Arial" w:hAnsi="Arial" w:cs="Arial"/>
          <w:b/>
          <w:bCs/>
          <w:sz w:val="24"/>
          <w:szCs w:val="24"/>
        </w:rPr>
      </w:pPr>
    </w:p>
    <w:p w14:paraId="5254BD4C" w14:textId="624B6E20" w:rsidR="00244F3A" w:rsidRPr="0095713A" w:rsidRDefault="0095713A" w:rsidP="00C03AAA">
      <w:pPr>
        <w:spacing w:after="0" w:line="240" w:lineRule="auto"/>
        <w:rPr>
          <w:rFonts w:ascii="Arial" w:hAnsi="Arial" w:cs="Arial"/>
          <w:sz w:val="24"/>
          <w:szCs w:val="24"/>
          <w:u w:val="single"/>
        </w:rPr>
      </w:pPr>
      <w:r>
        <w:rPr>
          <w:rFonts w:ascii="Arial" w:hAnsi="Arial" w:cs="Arial"/>
          <w:sz w:val="24"/>
          <w:szCs w:val="24"/>
          <w:u w:val="single"/>
        </w:rPr>
        <w:lastRenderedPageBreak/>
        <w:t>NC Justice</w:t>
      </w:r>
    </w:p>
    <w:p w14:paraId="36B9D03E" w14:textId="02CCBFCF" w:rsidR="00F7596C" w:rsidRDefault="00C91BC4" w:rsidP="00BC454C">
      <w:pPr>
        <w:rPr>
          <w:rFonts w:ascii="Arial" w:hAnsi="Arial" w:cs="Arial"/>
          <w:color w:val="202A2F"/>
          <w:sz w:val="24"/>
          <w:szCs w:val="24"/>
          <w:shd w:val="clear" w:color="auto" w:fill="FFFFFF"/>
        </w:rPr>
      </w:pPr>
      <w:hyperlink r:id="rId16" w:history="1">
        <w:r w:rsidR="00B72A1D" w:rsidRPr="00810181">
          <w:rPr>
            <w:rStyle w:val="Hyperlink"/>
            <w:rFonts w:ascii="Arial" w:hAnsi="Arial" w:cs="Arial"/>
            <w:sz w:val="24"/>
            <w:szCs w:val="24"/>
            <w:shd w:val="clear" w:color="auto" w:fill="FFFFFF"/>
          </w:rPr>
          <w:t>www.ncjustice.org</w:t>
        </w:r>
      </w:hyperlink>
      <w:r w:rsidR="00F041D6" w:rsidRPr="00810181">
        <w:rPr>
          <w:rFonts w:ascii="Arial" w:hAnsi="Arial" w:cs="Arial"/>
          <w:color w:val="202A2F"/>
          <w:sz w:val="24"/>
          <w:szCs w:val="24"/>
          <w:shd w:val="clear" w:color="auto" w:fill="FFFFFF"/>
        </w:rPr>
        <w:t xml:space="preserve"> - The NC Justice Center provides legal assistance to North Carolinians with low incomes in carefully selected, high-impact cases that are designed to help alleviate poverty by protecting or expanding important rights for large numbers of vulnerable people. Targeted areas of law include consumer rights, housing, immigrant rights, access to health care, public education, and worker rights.</w:t>
      </w:r>
      <w:r w:rsidR="00C03AAA" w:rsidRPr="00810181">
        <w:rPr>
          <w:rFonts w:ascii="Arial" w:hAnsi="Arial" w:cs="Arial"/>
          <w:color w:val="202A2F"/>
          <w:sz w:val="24"/>
          <w:szCs w:val="24"/>
          <w:shd w:val="clear" w:color="auto" w:fill="FFFFFF"/>
        </w:rPr>
        <w:t xml:space="preserve">  </w:t>
      </w:r>
    </w:p>
    <w:p w14:paraId="2FA4668B" w14:textId="77777777" w:rsidR="0095713A" w:rsidRDefault="0095713A" w:rsidP="00BC454C">
      <w:pPr>
        <w:rPr>
          <w:rFonts w:ascii="Arial" w:hAnsi="Arial" w:cs="Arial"/>
          <w:color w:val="202A2F"/>
          <w:sz w:val="24"/>
          <w:szCs w:val="24"/>
          <w:u w:val="single"/>
          <w:shd w:val="clear" w:color="auto" w:fill="FFFFFF"/>
        </w:rPr>
      </w:pPr>
      <w:r>
        <w:rPr>
          <w:rFonts w:ascii="Arial" w:hAnsi="Arial" w:cs="Arial"/>
          <w:color w:val="202A2F"/>
          <w:sz w:val="24"/>
          <w:szCs w:val="24"/>
          <w:u w:val="single"/>
          <w:shd w:val="clear" w:color="auto" w:fill="FFFFFF"/>
        </w:rPr>
        <w:t>NC Refugee Assistance Program</w:t>
      </w:r>
    </w:p>
    <w:p w14:paraId="75E2C9B1" w14:textId="38A867D7" w:rsidR="00BF5586" w:rsidRDefault="00C91BC4" w:rsidP="00BC454C">
      <w:pPr>
        <w:rPr>
          <w:rFonts w:ascii="Arial" w:hAnsi="Arial" w:cs="Arial"/>
          <w:color w:val="000000"/>
          <w:sz w:val="24"/>
          <w:szCs w:val="24"/>
          <w:shd w:val="clear" w:color="auto" w:fill="FFFFFF"/>
        </w:rPr>
      </w:pPr>
      <w:hyperlink r:id="rId17" w:history="1">
        <w:r w:rsidR="00F7596C" w:rsidRPr="00810181">
          <w:rPr>
            <w:rStyle w:val="Hyperlink"/>
            <w:rFonts w:ascii="Arial" w:hAnsi="Arial" w:cs="Arial"/>
            <w:sz w:val="24"/>
            <w:szCs w:val="24"/>
            <w:shd w:val="clear" w:color="auto" w:fill="FFFFFF"/>
          </w:rPr>
          <w:t>www.ncdhhs.gov/assistance/refugee-services</w:t>
        </w:r>
      </w:hyperlink>
      <w:r w:rsidR="00E84E1C" w:rsidRPr="00810181">
        <w:rPr>
          <w:rFonts w:ascii="Arial" w:hAnsi="Arial" w:cs="Arial"/>
          <w:color w:val="000000"/>
          <w:sz w:val="24"/>
          <w:szCs w:val="24"/>
          <w:shd w:val="clear" w:color="auto" w:fill="FFFFFF"/>
        </w:rPr>
        <w:t xml:space="preserve">  </w:t>
      </w:r>
      <w:r w:rsidR="00684804" w:rsidRPr="00810181">
        <w:rPr>
          <w:rFonts w:ascii="Arial" w:hAnsi="Arial" w:cs="Arial"/>
          <w:color w:val="000000"/>
          <w:sz w:val="24"/>
          <w:szCs w:val="24"/>
          <w:shd w:val="clear" w:color="auto" w:fill="FFFFFF"/>
        </w:rPr>
        <w:t>-</w:t>
      </w:r>
      <w:r w:rsidR="00E84E1C" w:rsidRPr="00810181">
        <w:rPr>
          <w:rFonts w:ascii="Arial" w:hAnsi="Arial" w:cs="Arial"/>
          <w:color w:val="000000"/>
          <w:sz w:val="24"/>
          <w:szCs w:val="24"/>
          <w:shd w:val="clear" w:color="auto" w:fill="FFFFFF"/>
        </w:rPr>
        <w:t xml:space="preserve">  The North Carolina Refugee Assistance Program (NC RAP) is a short-term transitional program that helps refugees and other eligible recipients become economically self-sufficient. Funding for this program comes from the Office of Refugee Resettlement within the US Department of Health and Human Services. NC RAP consists of two service areas: Refugee Public Assistance and Refugee Support Services.</w:t>
      </w:r>
    </w:p>
    <w:p w14:paraId="3FB36728" w14:textId="664AA054" w:rsidR="0095713A" w:rsidRPr="0095713A" w:rsidRDefault="0095713A" w:rsidP="00BC454C">
      <w:pPr>
        <w:rPr>
          <w:rFonts w:ascii="Arial" w:hAnsi="Arial" w:cs="Arial"/>
          <w:sz w:val="24"/>
          <w:szCs w:val="24"/>
          <w:u w:val="single"/>
        </w:rPr>
      </w:pPr>
      <w:r>
        <w:rPr>
          <w:rFonts w:ascii="Arial" w:hAnsi="Arial" w:cs="Arial"/>
          <w:color w:val="000000"/>
          <w:sz w:val="24"/>
          <w:szCs w:val="24"/>
          <w:u w:val="single"/>
          <w:shd w:val="clear" w:color="auto" w:fill="FFFFFF"/>
        </w:rPr>
        <w:t>US Committee for Refugees and Immigrants</w:t>
      </w:r>
    </w:p>
    <w:p w14:paraId="3FD5AB20" w14:textId="3F550FB3" w:rsidR="00244F3A" w:rsidRDefault="00C91BC4" w:rsidP="00BC454C">
      <w:pPr>
        <w:rPr>
          <w:rFonts w:ascii="Arial" w:hAnsi="Arial" w:cs="Arial"/>
          <w:color w:val="1F1F1F"/>
          <w:sz w:val="24"/>
          <w:szCs w:val="24"/>
          <w:shd w:val="clear" w:color="auto" w:fill="FFFFFF"/>
        </w:rPr>
      </w:pPr>
      <w:hyperlink r:id="rId18" w:history="1">
        <w:r w:rsidR="005A0B69" w:rsidRPr="00810181">
          <w:rPr>
            <w:rStyle w:val="Hyperlink"/>
            <w:rFonts w:ascii="Arial" w:hAnsi="Arial" w:cs="Arial"/>
            <w:sz w:val="24"/>
            <w:szCs w:val="24"/>
            <w:shd w:val="clear" w:color="auto" w:fill="FFFFFF"/>
          </w:rPr>
          <w:t>https://www.immigrationadvocates.org</w:t>
        </w:r>
      </w:hyperlink>
      <w:r w:rsidR="00E84E1C" w:rsidRPr="00810181">
        <w:rPr>
          <w:rFonts w:ascii="Arial" w:hAnsi="Arial" w:cs="Arial"/>
          <w:color w:val="006D21"/>
          <w:sz w:val="24"/>
          <w:szCs w:val="24"/>
          <w:shd w:val="clear" w:color="auto" w:fill="FFFFFF"/>
        </w:rPr>
        <w:t xml:space="preserve"> </w:t>
      </w:r>
      <w:r w:rsidR="00684804" w:rsidRPr="00810181">
        <w:rPr>
          <w:rFonts w:ascii="Arial" w:hAnsi="Arial" w:cs="Arial"/>
          <w:color w:val="006D21"/>
          <w:sz w:val="24"/>
          <w:szCs w:val="24"/>
          <w:shd w:val="clear" w:color="auto" w:fill="FFFFFF"/>
        </w:rPr>
        <w:t>-</w:t>
      </w:r>
      <w:r w:rsidR="00E84E1C" w:rsidRPr="00810181">
        <w:rPr>
          <w:rFonts w:ascii="Arial" w:hAnsi="Arial" w:cs="Arial"/>
          <w:color w:val="006D21"/>
          <w:sz w:val="24"/>
          <w:szCs w:val="24"/>
          <w:shd w:val="clear" w:color="auto" w:fill="FFFFFF"/>
        </w:rPr>
        <w:t xml:space="preserve"> </w:t>
      </w:r>
      <w:r w:rsidR="00E84E1C" w:rsidRPr="00810181">
        <w:rPr>
          <w:rFonts w:ascii="Arial" w:hAnsi="Arial" w:cs="Arial"/>
          <w:color w:val="1F1F1F"/>
          <w:sz w:val="24"/>
          <w:szCs w:val="24"/>
          <w:shd w:val="clear" w:color="auto" w:fill="FFFFFF"/>
        </w:rPr>
        <w:t>The U.S. Committee for Refugees and Immigrants, North Carolina Field Office (USCRI - NC) was established in 2007 to help refugees build new lives in North Carolina. Each year, USCRI - NC welcomes refugees who have fled violence and persecution from places like Burma, Cuba, Somalia, Sudan, and Vietnam. USCRI - NC works to bring hope and opportunity to the lives of refugees and immigrants by defending human rights, promoting self-sufficiency, and forging community partnerships. USCRI - NC focuses on meeting the immediate basic needs of new arrivals, assisting refugees in obtaining early employment and achieving self-sufficiency, and nurturing community integration for new Americans.</w:t>
      </w:r>
    </w:p>
    <w:p w14:paraId="778B2324" w14:textId="77777777" w:rsidR="0095713A" w:rsidRPr="0095713A" w:rsidRDefault="0095713A" w:rsidP="00BC454C">
      <w:pPr>
        <w:rPr>
          <w:rFonts w:ascii="Arial" w:hAnsi="Arial" w:cs="Arial"/>
          <w:color w:val="000000"/>
          <w:sz w:val="24"/>
          <w:szCs w:val="24"/>
          <w:u w:val="single"/>
          <w:shd w:val="clear" w:color="auto" w:fill="FFFFFF"/>
        </w:rPr>
      </w:pPr>
      <w:r w:rsidRPr="0095713A">
        <w:rPr>
          <w:rFonts w:ascii="Arial" w:hAnsi="Arial" w:cs="Arial"/>
          <w:color w:val="000000"/>
          <w:sz w:val="24"/>
          <w:szCs w:val="24"/>
          <w:u w:val="single"/>
          <w:shd w:val="clear" w:color="auto" w:fill="FFFFFF"/>
        </w:rPr>
        <w:t>The North Carolina Council of Churches</w:t>
      </w:r>
    </w:p>
    <w:p w14:paraId="1B2F8A95" w14:textId="14AE2341" w:rsidR="00E84E1C" w:rsidRPr="00810181" w:rsidRDefault="00C91BC4" w:rsidP="00BC454C">
      <w:pPr>
        <w:rPr>
          <w:rFonts w:ascii="Arial" w:hAnsi="Arial" w:cs="Arial"/>
          <w:color w:val="000000"/>
          <w:sz w:val="24"/>
          <w:szCs w:val="24"/>
          <w:shd w:val="clear" w:color="auto" w:fill="FFFFFF"/>
        </w:rPr>
      </w:pPr>
      <w:hyperlink r:id="rId19" w:history="1">
        <w:r w:rsidR="00581D46" w:rsidRPr="00810181">
          <w:rPr>
            <w:rStyle w:val="Hyperlink"/>
            <w:rFonts w:ascii="Arial" w:hAnsi="Arial" w:cs="Arial"/>
            <w:sz w:val="24"/>
            <w:szCs w:val="24"/>
            <w:shd w:val="clear" w:color="auto" w:fill="FFFFFF"/>
          </w:rPr>
          <w:t>https://www.ncchurches.org</w:t>
        </w:r>
      </w:hyperlink>
      <w:r w:rsidR="00E84E1C" w:rsidRPr="00810181">
        <w:rPr>
          <w:rFonts w:ascii="Arial" w:hAnsi="Arial" w:cs="Arial"/>
          <w:color w:val="000000"/>
          <w:sz w:val="24"/>
          <w:szCs w:val="24"/>
          <w:shd w:val="clear" w:color="auto" w:fill="FFFFFF"/>
        </w:rPr>
        <w:t xml:space="preserve">  </w:t>
      </w:r>
      <w:r w:rsidR="00684804" w:rsidRPr="00810181">
        <w:rPr>
          <w:rFonts w:ascii="Arial" w:hAnsi="Arial" w:cs="Arial"/>
          <w:color w:val="000000"/>
          <w:sz w:val="24"/>
          <w:szCs w:val="24"/>
          <w:shd w:val="clear" w:color="auto" w:fill="FFFFFF"/>
        </w:rPr>
        <w:t>-</w:t>
      </w:r>
      <w:r w:rsidR="00E84E1C" w:rsidRPr="00810181">
        <w:rPr>
          <w:rFonts w:ascii="Arial" w:hAnsi="Arial" w:cs="Arial"/>
          <w:color w:val="000000"/>
          <w:sz w:val="24"/>
          <w:szCs w:val="24"/>
          <w:shd w:val="clear" w:color="auto" w:fill="FFFFFF"/>
        </w:rPr>
        <w:t xml:space="preserve"> </w:t>
      </w:r>
      <w:r w:rsidR="002C76F8" w:rsidRPr="00810181">
        <w:rPr>
          <w:rFonts w:ascii="Arial" w:hAnsi="Arial" w:cs="Arial"/>
          <w:color w:val="000000"/>
          <w:sz w:val="24"/>
          <w:szCs w:val="24"/>
          <w:shd w:val="clear" w:color="auto" w:fill="FFFFFF"/>
        </w:rPr>
        <w:t>The North Carolina Council of Churches was founded in 1935</w:t>
      </w:r>
      <w:r w:rsidR="0023296B" w:rsidRPr="00810181">
        <w:rPr>
          <w:rFonts w:ascii="Arial" w:hAnsi="Arial" w:cs="Arial"/>
          <w:color w:val="000000"/>
          <w:sz w:val="24"/>
          <w:szCs w:val="24"/>
          <w:shd w:val="clear" w:color="auto" w:fill="FFFFFF"/>
        </w:rPr>
        <w:t xml:space="preserve"> and is</w:t>
      </w:r>
      <w:r w:rsidR="002C76F8" w:rsidRPr="00810181">
        <w:rPr>
          <w:rFonts w:ascii="Arial" w:hAnsi="Arial" w:cs="Arial"/>
          <w:color w:val="000000"/>
          <w:sz w:val="24"/>
          <w:szCs w:val="24"/>
          <w:shd w:val="clear" w:color="auto" w:fill="FFFFFF"/>
        </w:rPr>
        <w:t xml:space="preserve"> a statewide ecumenical organization promoting Christian unity and working towards a more just society</w:t>
      </w:r>
      <w:r w:rsidR="0023296B" w:rsidRPr="00810181">
        <w:rPr>
          <w:rFonts w:ascii="Arial" w:hAnsi="Arial" w:cs="Arial"/>
          <w:color w:val="000000"/>
          <w:sz w:val="24"/>
          <w:szCs w:val="24"/>
          <w:shd w:val="clear" w:color="auto" w:fill="FFFFFF"/>
        </w:rPr>
        <w:t xml:space="preserve">. </w:t>
      </w:r>
      <w:r w:rsidR="002C76F8" w:rsidRPr="00810181">
        <w:rPr>
          <w:rFonts w:ascii="Arial" w:hAnsi="Arial" w:cs="Arial"/>
          <w:color w:val="000000"/>
          <w:sz w:val="24"/>
          <w:szCs w:val="24"/>
          <w:shd w:val="clear" w:color="auto" w:fill="FFFFFF"/>
        </w:rPr>
        <w:t xml:space="preserve"> </w:t>
      </w:r>
      <w:r w:rsidR="00E84E1C" w:rsidRPr="00810181">
        <w:rPr>
          <w:rFonts w:ascii="Arial" w:hAnsi="Arial" w:cs="Arial"/>
          <w:color w:val="000000"/>
          <w:sz w:val="24"/>
          <w:szCs w:val="24"/>
          <w:shd w:val="clear" w:color="auto" w:fill="FFFFFF"/>
        </w:rPr>
        <w:t>The Council enables denominations, congregations, and people of faith to impact our state on issues such as economic justice and development, human well-being, equality, compassion and peace, following the example and mission of Jesus Christ.</w:t>
      </w:r>
    </w:p>
    <w:p w14:paraId="0526096B" w14:textId="6E9DCCA5" w:rsidR="0095713A" w:rsidRPr="0095713A" w:rsidRDefault="0095713A" w:rsidP="00BC454C">
      <w:pPr>
        <w:rPr>
          <w:rFonts w:ascii="Arial" w:hAnsi="Arial" w:cs="Arial"/>
          <w:sz w:val="24"/>
          <w:szCs w:val="24"/>
          <w:u w:val="single"/>
          <w:shd w:val="clear" w:color="auto" w:fill="FFFFFF"/>
        </w:rPr>
      </w:pPr>
      <w:r w:rsidRPr="0095713A">
        <w:rPr>
          <w:rFonts w:ascii="Arial" w:hAnsi="Arial" w:cs="Arial"/>
          <w:sz w:val="24"/>
          <w:szCs w:val="24"/>
          <w:u w:val="single"/>
          <w:shd w:val="clear" w:color="auto" w:fill="FFFFFF"/>
        </w:rPr>
        <w:t>Texas Impact</w:t>
      </w:r>
    </w:p>
    <w:p w14:paraId="2C75F888" w14:textId="0C0A6088" w:rsidR="00145E4F" w:rsidRDefault="00684804" w:rsidP="00BC454C">
      <w:pPr>
        <w:rPr>
          <w:rFonts w:ascii="Arial" w:hAnsi="Arial" w:cs="Arial"/>
          <w:color w:val="000000"/>
          <w:sz w:val="24"/>
          <w:szCs w:val="24"/>
          <w:shd w:val="clear" w:color="auto" w:fill="FFFFFF"/>
        </w:rPr>
      </w:pPr>
      <w:proofErr w:type="gramStart"/>
      <w:r w:rsidRPr="00810181">
        <w:rPr>
          <w:rFonts w:ascii="Arial" w:hAnsi="Arial" w:cs="Arial"/>
          <w:color w:val="5B9BD5" w:themeColor="accent5"/>
          <w:sz w:val="24"/>
          <w:szCs w:val="24"/>
          <w:u w:val="single"/>
          <w:shd w:val="clear" w:color="auto" w:fill="FFFFFF"/>
        </w:rPr>
        <w:t>https://texasimpact.org</w:t>
      </w:r>
      <w:r w:rsidR="004A6529" w:rsidRPr="00810181">
        <w:rPr>
          <w:rFonts w:ascii="Arial" w:hAnsi="Arial" w:cs="Arial"/>
          <w:color w:val="5B9BD5" w:themeColor="accent5"/>
          <w:sz w:val="24"/>
          <w:szCs w:val="24"/>
          <w:shd w:val="clear" w:color="auto" w:fill="FFFFFF"/>
        </w:rPr>
        <w:t xml:space="preserve">  </w:t>
      </w:r>
      <w:r w:rsidRPr="00810181">
        <w:rPr>
          <w:rFonts w:ascii="Arial" w:hAnsi="Arial" w:cs="Arial"/>
          <w:color w:val="5B9BD5" w:themeColor="accent5"/>
          <w:sz w:val="24"/>
          <w:szCs w:val="24"/>
          <w:shd w:val="clear" w:color="auto" w:fill="FFFFFF"/>
        </w:rPr>
        <w:t>-</w:t>
      </w:r>
      <w:proofErr w:type="gramEnd"/>
      <w:r w:rsidR="004A6529" w:rsidRPr="00810181">
        <w:rPr>
          <w:rFonts w:ascii="Arial" w:hAnsi="Arial" w:cs="Arial"/>
          <w:color w:val="5B9BD5" w:themeColor="accent5"/>
          <w:sz w:val="24"/>
          <w:szCs w:val="24"/>
          <w:shd w:val="clear" w:color="auto" w:fill="FFFFFF"/>
        </w:rPr>
        <w:t xml:space="preserve">  </w:t>
      </w:r>
      <w:r w:rsidR="00145E4F" w:rsidRPr="00810181">
        <w:rPr>
          <w:rFonts w:ascii="Arial" w:hAnsi="Arial" w:cs="Arial"/>
          <w:color w:val="000000"/>
          <w:sz w:val="24"/>
          <w:szCs w:val="24"/>
          <w:shd w:val="clear" w:color="auto" w:fill="FFFFFF"/>
        </w:rPr>
        <w:t>Texas Impacts – Courts &amp; Ports</w:t>
      </w:r>
      <w:r w:rsidR="004A6529" w:rsidRPr="00810181">
        <w:rPr>
          <w:rFonts w:ascii="Arial" w:hAnsi="Arial" w:cs="Arial"/>
          <w:color w:val="000000"/>
          <w:sz w:val="24"/>
          <w:szCs w:val="24"/>
          <w:shd w:val="clear" w:color="auto" w:fill="FFFFFF"/>
        </w:rPr>
        <w:t xml:space="preserve"> Faithful Witness Program</w:t>
      </w:r>
      <w:r w:rsidRPr="00810181">
        <w:rPr>
          <w:rFonts w:ascii="Arial" w:hAnsi="Arial" w:cs="Arial"/>
          <w:color w:val="000000"/>
          <w:sz w:val="24"/>
          <w:szCs w:val="24"/>
          <w:shd w:val="clear" w:color="auto" w:fill="FFFFFF"/>
        </w:rPr>
        <w:t xml:space="preserve"> </w:t>
      </w:r>
      <w:r w:rsidR="004A6529" w:rsidRPr="00810181">
        <w:rPr>
          <w:rFonts w:ascii="Arial" w:hAnsi="Arial" w:cs="Arial"/>
          <w:color w:val="000000"/>
          <w:sz w:val="24"/>
          <w:szCs w:val="24"/>
          <w:shd w:val="clear" w:color="auto" w:fill="FFFFFF"/>
        </w:rPr>
        <w:t>- 2-day immersion experience engages people of faith to witness first-hand the legal and law enforcement processes related to immigration in South Texas.</w:t>
      </w:r>
      <w:r w:rsidR="00145E4F" w:rsidRPr="00810181">
        <w:rPr>
          <w:rFonts w:ascii="Arial" w:hAnsi="Arial" w:cs="Arial"/>
          <w:color w:val="000000"/>
          <w:sz w:val="24"/>
          <w:szCs w:val="24"/>
          <w:shd w:val="clear" w:color="auto" w:fill="FFFFFF"/>
        </w:rPr>
        <w:t xml:space="preserve"> program – brings small </w:t>
      </w:r>
      <w:r w:rsidR="002C50AE" w:rsidRPr="00810181">
        <w:rPr>
          <w:rFonts w:ascii="Arial" w:hAnsi="Arial" w:cs="Arial"/>
          <w:color w:val="000000"/>
          <w:sz w:val="24"/>
          <w:szCs w:val="24"/>
          <w:shd w:val="clear" w:color="auto" w:fill="FFFFFF"/>
        </w:rPr>
        <w:t>groups</w:t>
      </w:r>
      <w:r w:rsidR="00145E4F" w:rsidRPr="00810181">
        <w:rPr>
          <w:rFonts w:ascii="Arial" w:hAnsi="Arial" w:cs="Arial"/>
          <w:color w:val="000000"/>
          <w:sz w:val="24"/>
          <w:szCs w:val="24"/>
          <w:shd w:val="clear" w:color="auto" w:fill="FFFFFF"/>
        </w:rPr>
        <w:t xml:space="preserve"> to the </w:t>
      </w:r>
      <w:r w:rsidR="002C50AE" w:rsidRPr="00810181">
        <w:rPr>
          <w:rFonts w:ascii="Arial" w:hAnsi="Arial" w:cs="Arial"/>
          <w:color w:val="000000"/>
          <w:sz w:val="24"/>
          <w:szCs w:val="24"/>
          <w:shd w:val="clear" w:color="auto" w:fill="FFFFFF"/>
        </w:rPr>
        <w:t>border</w:t>
      </w:r>
      <w:r w:rsidR="00145E4F" w:rsidRPr="00810181">
        <w:rPr>
          <w:rFonts w:ascii="Arial" w:hAnsi="Arial" w:cs="Arial"/>
          <w:color w:val="000000"/>
          <w:sz w:val="24"/>
          <w:szCs w:val="24"/>
          <w:shd w:val="clear" w:color="auto" w:fill="FFFFFF"/>
        </w:rPr>
        <w:t xml:space="preserve"> to </w:t>
      </w:r>
      <w:r w:rsidR="002C50AE" w:rsidRPr="00810181">
        <w:rPr>
          <w:rFonts w:ascii="Arial" w:hAnsi="Arial" w:cs="Arial"/>
          <w:color w:val="000000"/>
          <w:sz w:val="24"/>
          <w:szCs w:val="24"/>
          <w:shd w:val="clear" w:color="auto" w:fill="FFFFFF"/>
        </w:rPr>
        <w:t>monitor</w:t>
      </w:r>
    </w:p>
    <w:p w14:paraId="6EF46A28" w14:textId="0C574BFA" w:rsidR="0095713A" w:rsidRPr="0095713A" w:rsidRDefault="0095713A" w:rsidP="00BC454C">
      <w:pPr>
        <w:rPr>
          <w:rFonts w:ascii="Arial" w:hAnsi="Arial" w:cs="Arial"/>
          <w:color w:val="050505"/>
          <w:sz w:val="24"/>
          <w:szCs w:val="24"/>
          <w:u w:val="single"/>
          <w:shd w:val="clear" w:color="auto" w:fill="FFFFFF"/>
        </w:rPr>
      </w:pPr>
      <w:r w:rsidRPr="0095713A">
        <w:rPr>
          <w:rFonts w:ascii="Arial" w:hAnsi="Arial" w:cs="Arial"/>
          <w:color w:val="050505"/>
          <w:sz w:val="24"/>
          <w:szCs w:val="24"/>
          <w:u w:val="single"/>
          <w:shd w:val="clear" w:color="auto" w:fill="FFFFFF"/>
        </w:rPr>
        <w:t xml:space="preserve">La </w:t>
      </w:r>
      <w:proofErr w:type="spellStart"/>
      <w:r w:rsidRPr="0095713A">
        <w:rPr>
          <w:rFonts w:ascii="Arial" w:hAnsi="Arial" w:cs="Arial"/>
          <w:color w:val="050505"/>
          <w:sz w:val="24"/>
          <w:szCs w:val="24"/>
          <w:u w:val="single"/>
          <w:shd w:val="clear" w:color="auto" w:fill="FFFFFF"/>
        </w:rPr>
        <w:t>Semilla</w:t>
      </w:r>
      <w:proofErr w:type="spellEnd"/>
    </w:p>
    <w:p w14:paraId="5CF39C67" w14:textId="6D89F325" w:rsidR="008523C7" w:rsidRPr="008523C7" w:rsidRDefault="00C91BC4" w:rsidP="00BC454C">
      <w:pPr>
        <w:rPr>
          <w:rFonts w:ascii="Arial" w:hAnsi="Arial" w:cs="Arial"/>
          <w:color w:val="050505"/>
          <w:sz w:val="24"/>
          <w:szCs w:val="24"/>
          <w:shd w:val="clear" w:color="auto" w:fill="FFFFFF"/>
        </w:rPr>
      </w:pPr>
      <w:hyperlink r:id="rId20" w:history="1">
        <w:r w:rsidR="0095713A" w:rsidRPr="00285C54">
          <w:rPr>
            <w:rStyle w:val="Hyperlink"/>
            <w:rFonts w:ascii="Arial" w:hAnsi="Arial" w:cs="Arial"/>
            <w:sz w:val="24"/>
            <w:szCs w:val="24"/>
            <w:shd w:val="clear" w:color="auto" w:fill="FFFFFF"/>
          </w:rPr>
          <w:t>https://www.facebook.com/LaSemillaUMC/</w:t>
        </w:r>
      </w:hyperlink>
    </w:p>
    <w:p w14:paraId="5C90235F" w14:textId="2FD01490" w:rsidR="008523C7" w:rsidRDefault="008523C7" w:rsidP="00BC454C">
      <w:pPr>
        <w:rPr>
          <w:rFonts w:ascii="Arial" w:hAnsi="Arial" w:cs="Arial"/>
          <w:color w:val="050505"/>
          <w:sz w:val="24"/>
          <w:szCs w:val="24"/>
          <w:shd w:val="clear" w:color="auto" w:fill="FFFFFF"/>
        </w:rPr>
      </w:pPr>
      <w:r w:rsidRPr="008523C7">
        <w:rPr>
          <w:rFonts w:ascii="Arial" w:hAnsi="Arial" w:cs="Arial"/>
          <w:color w:val="050505"/>
          <w:sz w:val="24"/>
          <w:szCs w:val="24"/>
          <w:shd w:val="clear" w:color="auto" w:fill="FFFFFF"/>
        </w:rPr>
        <w:t>is a new faith community that strives to be present in service with the Hispanic/Latinx community, along with the larger immigrant community in Durham, NC and its surrounding areas.</w:t>
      </w:r>
    </w:p>
    <w:p w14:paraId="6F37B67E" w14:textId="77777777" w:rsidR="0095713A" w:rsidRDefault="0095713A" w:rsidP="00BC454C">
      <w:pPr>
        <w:rPr>
          <w:rFonts w:ascii="Arial" w:hAnsi="Arial" w:cs="Arial"/>
          <w:color w:val="11385A"/>
          <w:sz w:val="24"/>
          <w:szCs w:val="24"/>
          <w:u w:val="single"/>
        </w:rPr>
      </w:pPr>
    </w:p>
    <w:p w14:paraId="6FE9E452" w14:textId="77777777" w:rsidR="0095713A" w:rsidRDefault="0095713A" w:rsidP="00BC454C">
      <w:pPr>
        <w:rPr>
          <w:rFonts w:ascii="Arial" w:hAnsi="Arial" w:cs="Arial"/>
          <w:color w:val="11385A"/>
          <w:sz w:val="24"/>
          <w:szCs w:val="24"/>
          <w:u w:val="single"/>
        </w:rPr>
      </w:pPr>
    </w:p>
    <w:p w14:paraId="5D1380E0" w14:textId="77777777" w:rsidR="0095713A" w:rsidRDefault="0095713A" w:rsidP="00BC454C">
      <w:pPr>
        <w:rPr>
          <w:rFonts w:ascii="Arial" w:hAnsi="Arial" w:cs="Arial"/>
          <w:color w:val="11385A"/>
          <w:sz w:val="24"/>
          <w:szCs w:val="24"/>
          <w:u w:val="single"/>
        </w:rPr>
      </w:pPr>
    </w:p>
    <w:p w14:paraId="5D9FB53B" w14:textId="77777777" w:rsidR="0095713A" w:rsidRDefault="0095713A" w:rsidP="00BC454C">
      <w:pPr>
        <w:rPr>
          <w:rFonts w:ascii="Arial" w:hAnsi="Arial" w:cs="Arial"/>
          <w:color w:val="11385A"/>
          <w:sz w:val="24"/>
          <w:szCs w:val="24"/>
          <w:u w:val="single"/>
        </w:rPr>
      </w:pPr>
    </w:p>
    <w:p w14:paraId="5CB1B526" w14:textId="50440C7B" w:rsidR="0095713A" w:rsidRPr="0095713A" w:rsidRDefault="0095713A" w:rsidP="00BC454C">
      <w:pPr>
        <w:rPr>
          <w:rFonts w:ascii="Arial" w:hAnsi="Arial" w:cs="Arial"/>
          <w:color w:val="050505"/>
          <w:sz w:val="24"/>
          <w:szCs w:val="24"/>
          <w:u w:val="single"/>
          <w:shd w:val="clear" w:color="auto" w:fill="FFFFFF"/>
        </w:rPr>
      </w:pPr>
      <w:r w:rsidRPr="0095713A">
        <w:rPr>
          <w:rFonts w:ascii="Arial" w:hAnsi="Arial" w:cs="Arial"/>
          <w:color w:val="11385A"/>
          <w:sz w:val="24"/>
          <w:szCs w:val="24"/>
          <w:u w:val="single"/>
        </w:rPr>
        <w:lastRenderedPageBreak/>
        <w:t>The Latin America Working Group</w:t>
      </w:r>
    </w:p>
    <w:p w14:paraId="033E652F" w14:textId="07624DF5" w:rsidR="008523C7" w:rsidRPr="008523C7" w:rsidRDefault="00C91BC4" w:rsidP="00BC454C">
      <w:pPr>
        <w:rPr>
          <w:rFonts w:ascii="Arial" w:hAnsi="Arial" w:cs="Arial"/>
          <w:color w:val="050505"/>
          <w:sz w:val="24"/>
          <w:szCs w:val="24"/>
          <w:shd w:val="clear" w:color="auto" w:fill="FFFFFF"/>
        </w:rPr>
      </w:pPr>
      <w:hyperlink r:id="rId21" w:history="1">
        <w:r w:rsidR="008523C7" w:rsidRPr="008523C7">
          <w:rPr>
            <w:rStyle w:val="Hyperlink"/>
            <w:rFonts w:ascii="Arial" w:hAnsi="Arial" w:cs="Arial"/>
            <w:sz w:val="24"/>
            <w:szCs w:val="24"/>
            <w:shd w:val="clear" w:color="auto" w:fill="FFFFFF"/>
          </w:rPr>
          <w:t>https://www.lawg.org/</w:t>
        </w:r>
      </w:hyperlink>
    </w:p>
    <w:p w14:paraId="134DC09B" w14:textId="21F3E5B4" w:rsidR="0095713A" w:rsidRDefault="008523C7" w:rsidP="00BC454C">
      <w:pPr>
        <w:rPr>
          <w:rFonts w:ascii="Arial" w:hAnsi="Arial" w:cs="Arial"/>
          <w:color w:val="000000"/>
          <w:sz w:val="24"/>
          <w:szCs w:val="24"/>
          <w:shd w:val="clear" w:color="auto" w:fill="FFFFFF"/>
        </w:rPr>
      </w:pPr>
      <w:bookmarkStart w:id="0" w:name="_Hlk63416374"/>
      <w:r w:rsidRPr="008523C7">
        <w:rPr>
          <w:rFonts w:ascii="Arial" w:hAnsi="Arial" w:cs="Arial"/>
          <w:color w:val="11385A"/>
          <w:sz w:val="24"/>
          <w:szCs w:val="24"/>
        </w:rPr>
        <w:t>The Latin America Working Group</w:t>
      </w:r>
      <w:bookmarkEnd w:id="0"/>
      <w:r w:rsidRPr="008523C7">
        <w:rPr>
          <w:rFonts w:ascii="Arial" w:hAnsi="Arial" w:cs="Arial"/>
          <w:color w:val="11385A"/>
          <w:sz w:val="24"/>
          <w:szCs w:val="24"/>
        </w:rPr>
        <w:t xml:space="preserve"> (LAWG) and its sister organization, the Latin America Working Group Education Fund (LAWGEF), mobilize concerned citizens, organizations, and networks to call for just U.S. policies towards Latin America and the Caribbean. We educate the public about the impact of U.S. foreign and immigration policy and advocate before the U.S. Congress and the executive branch. We work closely with civil society partners in Latin America to support their human rights campaigns and make sure their voices are heard in the policy debates that take place in Washington, D.C. but shape the lives of millions throughout the region.</w:t>
      </w:r>
    </w:p>
    <w:p w14:paraId="1F0E9D35" w14:textId="00CBD3EB" w:rsidR="0095713A" w:rsidRPr="0095713A" w:rsidRDefault="0095713A" w:rsidP="00BC454C">
      <w:pPr>
        <w:rPr>
          <w:rFonts w:ascii="Arial" w:hAnsi="Arial" w:cs="Arial"/>
          <w:color w:val="000000"/>
          <w:sz w:val="24"/>
          <w:szCs w:val="24"/>
          <w:u w:val="single"/>
          <w:shd w:val="clear" w:color="auto" w:fill="FFFFFF"/>
        </w:rPr>
      </w:pPr>
      <w:r w:rsidRPr="0095713A">
        <w:rPr>
          <w:rFonts w:ascii="Arial" w:hAnsi="Arial" w:cs="Arial"/>
          <w:color w:val="000000"/>
          <w:sz w:val="24"/>
          <w:szCs w:val="24"/>
          <w:u w:val="single"/>
          <w:shd w:val="clear" w:color="auto" w:fill="FFFFFF"/>
        </w:rPr>
        <w:t>The Rhizome</w:t>
      </w:r>
      <w:r>
        <w:rPr>
          <w:rFonts w:ascii="Arial" w:hAnsi="Arial" w:cs="Arial"/>
          <w:color w:val="000000"/>
          <w:sz w:val="24"/>
          <w:szCs w:val="24"/>
          <w:u w:val="single"/>
          <w:shd w:val="clear" w:color="auto" w:fill="FFFFFF"/>
        </w:rPr>
        <w:t xml:space="preserve"> C</w:t>
      </w:r>
      <w:r w:rsidRPr="0095713A">
        <w:rPr>
          <w:rFonts w:ascii="Arial" w:hAnsi="Arial" w:cs="Arial"/>
          <w:color w:val="000000"/>
          <w:sz w:val="24"/>
          <w:szCs w:val="24"/>
          <w:u w:val="single"/>
          <w:shd w:val="clear" w:color="auto" w:fill="FFFFFF"/>
        </w:rPr>
        <w:t>enter</w:t>
      </w:r>
    </w:p>
    <w:p w14:paraId="397E846C" w14:textId="16DC2C2C" w:rsidR="008523C7" w:rsidRDefault="00C91BC4" w:rsidP="00BC454C">
      <w:pPr>
        <w:rPr>
          <w:rFonts w:ascii="Arial" w:hAnsi="Arial" w:cs="Arial"/>
          <w:color w:val="000000"/>
          <w:sz w:val="24"/>
          <w:szCs w:val="24"/>
          <w:shd w:val="clear" w:color="auto" w:fill="FFFFFF"/>
        </w:rPr>
      </w:pPr>
      <w:hyperlink r:id="rId22" w:history="1">
        <w:r w:rsidR="0095713A" w:rsidRPr="00285C54">
          <w:rPr>
            <w:rStyle w:val="Hyperlink"/>
            <w:rFonts w:ascii="Arial" w:hAnsi="Arial" w:cs="Arial"/>
            <w:sz w:val="24"/>
            <w:szCs w:val="24"/>
            <w:shd w:val="clear" w:color="auto" w:fill="FFFFFF"/>
          </w:rPr>
          <w:t>https://www.rhizomecenter.org/</w:t>
        </w:r>
      </w:hyperlink>
    </w:p>
    <w:p w14:paraId="75753DB7" w14:textId="27014F9D" w:rsidR="0095713A" w:rsidRDefault="0095713A" w:rsidP="00BC454C">
      <w:pPr>
        <w:rPr>
          <w:rFonts w:ascii="Lato" w:hAnsi="Lato"/>
          <w:color w:val="1E414E"/>
          <w:sz w:val="23"/>
          <w:szCs w:val="23"/>
          <w:shd w:val="clear" w:color="auto" w:fill="FFFFFF"/>
        </w:rPr>
      </w:pPr>
      <w:r>
        <w:rPr>
          <w:rFonts w:ascii="Lato" w:hAnsi="Lato"/>
          <w:color w:val="1E414E"/>
          <w:sz w:val="23"/>
          <w:szCs w:val="23"/>
          <w:shd w:val="clear" w:color="auto" w:fill="FFFFFF"/>
        </w:rPr>
        <w:t>The Rhizome Center for Migrants’ mission is to support and defend forcibly displaced persons and uprooted people at risk around the world. Through the help of technology and transborder networks, we combine direct services, advocacy, and socially-driven development to empower migrant communities.</w:t>
      </w:r>
    </w:p>
    <w:p w14:paraId="78580D94" w14:textId="6AB7A840" w:rsidR="00C91BC4" w:rsidRDefault="00C91BC4" w:rsidP="00BC454C">
      <w:pPr>
        <w:rPr>
          <w:rFonts w:ascii="Arial" w:hAnsi="Arial" w:cs="Arial"/>
          <w:color w:val="1E414E"/>
          <w:sz w:val="24"/>
          <w:szCs w:val="24"/>
          <w:shd w:val="clear" w:color="auto" w:fill="FFFFFF"/>
        </w:rPr>
      </w:pPr>
      <w:r>
        <w:rPr>
          <w:rFonts w:ascii="Arial" w:hAnsi="Arial" w:cs="Arial"/>
          <w:color w:val="1E414E"/>
          <w:sz w:val="24"/>
          <w:szCs w:val="24"/>
          <w:u w:val="single"/>
          <w:shd w:val="clear" w:color="auto" w:fill="FFFFFF"/>
        </w:rPr>
        <w:t>No More Deaths</w:t>
      </w:r>
    </w:p>
    <w:p w14:paraId="22BEA1DA" w14:textId="66136864" w:rsidR="00C91BC4" w:rsidRDefault="00C91BC4" w:rsidP="00BC454C">
      <w:pPr>
        <w:rPr>
          <w:rFonts w:ascii="Arial" w:hAnsi="Arial" w:cs="Arial"/>
          <w:color w:val="1E414E"/>
          <w:sz w:val="24"/>
          <w:szCs w:val="24"/>
          <w:shd w:val="clear" w:color="auto" w:fill="FFFFFF"/>
        </w:rPr>
      </w:pPr>
      <w:hyperlink r:id="rId23" w:history="1">
        <w:r w:rsidRPr="003F0879">
          <w:rPr>
            <w:rStyle w:val="Hyperlink"/>
            <w:rFonts w:ascii="Arial" w:hAnsi="Arial" w:cs="Arial"/>
            <w:sz w:val="24"/>
            <w:szCs w:val="24"/>
            <w:shd w:val="clear" w:color="auto" w:fill="FFFFFF"/>
          </w:rPr>
          <w:t>https://nomoredeaths.org/en/</w:t>
        </w:r>
      </w:hyperlink>
    </w:p>
    <w:p w14:paraId="567E0824" w14:textId="77777777" w:rsidR="00C91BC4" w:rsidRPr="00C91BC4" w:rsidRDefault="00C91BC4" w:rsidP="00C91BC4">
      <w:pPr>
        <w:spacing w:after="0" w:line="240" w:lineRule="auto"/>
        <w:textAlignment w:val="baseline"/>
        <w:rPr>
          <w:rFonts w:ascii="Georgia" w:eastAsia="Times New Roman" w:hAnsi="Georgia" w:cs="Times New Roman"/>
          <w:color w:val="2B2B2B"/>
          <w:sz w:val="24"/>
          <w:szCs w:val="24"/>
        </w:rPr>
      </w:pPr>
      <w:r w:rsidRPr="00C91BC4">
        <w:rPr>
          <w:rFonts w:ascii="Georgia" w:eastAsia="Times New Roman" w:hAnsi="Georgia" w:cs="Times New Roman"/>
          <w:color w:val="2B2B2B"/>
          <w:sz w:val="24"/>
          <w:szCs w:val="24"/>
        </w:rPr>
        <w:t>The mission of No More Deaths is to end death and suffering in the Mexico–US borderlands through </w:t>
      </w:r>
      <w:hyperlink r:id="rId24" w:tooltip="Civil initiative" w:history="1">
        <w:r w:rsidRPr="00C91BC4">
          <w:rPr>
            <w:rFonts w:ascii="inherit" w:eastAsia="Times New Roman" w:hAnsi="inherit" w:cs="Times New Roman"/>
            <w:color w:val="397C15"/>
            <w:sz w:val="24"/>
            <w:szCs w:val="24"/>
            <w:u w:val="single"/>
            <w:bdr w:val="none" w:sz="0" w:space="0" w:color="auto" w:frame="1"/>
          </w:rPr>
          <w:t>civil initiative</w:t>
        </w:r>
      </w:hyperlink>
      <w:r w:rsidRPr="00C91BC4">
        <w:rPr>
          <w:rFonts w:ascii="Georgia" w:eastAsia="Times New Roman" w:hAnsi="Georgia" w:cs="Times New Roman"/>
          <w:color w:val="2B2B2B"/>
          <w:sz w:val="24"/>
          <w:szCs w:val="24"/>
        </w:rPr>
        <w:t>: people of conscience working openly and in community to uphold fundamental human rights. Our work embraces the Faith-Based Principles for Immigration Reform and focuses on the following themes:</w:t>
      </w:r>
    </w:p>
    <w:p w14:paraId="3C0B275E" w14:textId="77777777" w:rsidR="00C91BC4" w:rsidRPr="00C91BC4" w:rsidRDefault="00C91BC4" w:rsidP="00C91BC4">
      <w:pPr>
        <w:numPr>
          <w:ilvl w:val="0"/>
          <w:numId w:val="1"/>
        </w:numPr>
        <w:spacing w:after="0" w:line="240" w:lineRule="auto"/>
        <w:ind w:left="1020"/>
        <w:textAlignment w:val="baseline"/>
        <w:rPr>
          <w:rFonts w:ascii="inherit" w:eastAsia="Times New Roman" w:hAnsi="inherit" w:cs="Times New Roman"/>
          <w:color w:val="2B2B2B"/>
          <w:sz w:val="24"/>
          <w:szCs w:val="24"/>
        </w:rPr>
      </w:pPr>
      <w:r w:rsidRPr="00C91BC4">
        <w:rPr>
          <w:rFonts w:ascii="inherit" w:eastAsia="Times New Roman" w:hAnsi="inherit" w:cs="Times New Roman"/>
          <w:color w:val="2B2B2B"/>
          <w:sz w:val="24"/>
          <w:szCs w:val="24"/>
        </w:rPr>
        <w:t>Direct aid that extends the right to provide humanitarian assistance</w:t>
      </w:r>
    </w:p>
    <w:p w14:paraId="12F21645" w14:textId="77777777" w:rsidR="00C91BC4" w:rsidRPr="00C91BC4" w:rsidRDefault="00C91BC4" w:rsidP="00C91BC4">
      <w:pPr>
        <w:numPr>
          <w:ilvl w:val="0"/>
          <w:numId w:val="1"/>
        </w:numPr>
        <w:spacing w:after="0" w:line="240" w:lineRule="auto"/>
        <w:ind w:left="1020"/>
        <w:textAlignment w:val="baseline"/>
        <w:rPr>
          <w:rFonts w:ascii="inherit" w:eastAsia="Times New Roman" w:hAnsi="inherit" w:cs="Times New Roman"/>
          <w:color w:val="2B2B2B"/>
          <w:sz w:val="24"/>
          <w:szCs w:val="24"/>
        </w:rPr>
      </w:pPr>
      <w:r w:rsidRPr="00C91BC4">
        <w:rPr>
          <w:rFonts w:ascii="inherit" w:eastAsia="Times New Roman" w:hAnsi="inherit" w:cs="Times New Roman"/>
          <w:color w:val="2B2B2B"/>
          <w:sz w:val="24"/>
          <w:szCs w:val="24"/>
        </w:rPr>
        <w:t>Witnessing and responding</w:t>
      </w:r>
    </w:p>
    <w:p w14:paraId="6C4D15BA" w14:textId="77777777" w:rsidR="00C91BC4" w:rsidRPr="00C91BC4" w:rsidRDefault="00C91BC4" w:rsidP="00C91BC4">
      <w:pPr>
        <w:numPr>
          <w:ilvl w:val="0"/>
          <w:numId w:val="1"/>
        </w:numPr>
        <w:spacing w:after="0" w:line="240" w:lineRule="auto"/>
        <w:ind w:left="1020"/>
        <w:textAlignment w:val="baseline"/>
        <w:rPr>
          <w:rFonts w:ascii="inherit" w:eastAsia="Times New Roman" w:hAnsi="inherit" w:cs="Times New Roman"/>
          <w:color w:val="2B2B2B"/>
          <w:sz w:val="24"/>
          <w:szCs w:val="24"/>
        </w:rPr>
      </w:pPr>
      <w:r w:rsidRPr="00C91BC4">
        <w:rPr>
          <w:rFonts w:ascii="inherit" w:eastAsia="Times New Roman" w:hAnsi="inherit" w:cs="Times New Roman"/>
          <w:color w:val="2B2B2B"/>
          <w:sz w:val="24"/>
          <w:szCs w:val="24"/>
        </w:rPr>
        <w:t>Consciousness raising</w:t>
      </w:r>
    </w:p>
    <w:p w14:paraId="64477768" w14:textId="77777777" w:rsidR="00C91BC4" w:rsidRPr="00C91BC4" w:rsidRDefault="00C91BC4" w:rsidP="00C91BC4">
      <w:pPr>
        <w:numPr>
          <w:ilvl w:val="0"/>
          <w:numId w:val="1"/>
        </w:numPr>
        <w:spacing w:after="0" w:line="240" w:lineRule="auto"/>
        <w:ind w:left="1020"/>
        <w:textAlignment w:val="baseline"/>
        <w:rPr>
          <w:rFonts w:ascii="inherit" w:eastAsia="Times New Roman" w:hAnsi="inherit" w:cs="Times New Roman"/>
          <w:color w:val="2B2B2B"/>
          <w:sz w:val="24"/>
          <w:szCs w:val="24"/>
        </w:rPr>
      </w:pPr>
      <w:r w:rsidRPr="00C91BC4">
        <w:rPr>
          <w:rFonts w:ascii="inherit" w:eastAsia="Times New Roman" w:hAnsi="inherit" w:cs="Times New Roman"/>
          <w:color w:val="2B2B2B"/>
          <w:sz w:val="24"/>
          <w:szCs w:val="24"/>
        </w:rPr>
        <w:t>Global movement building</w:t>
      </w:r>
    </w:p>
    <w:p w14:paraId="24BCADEB" w14:textId="77777777" w:rsidR="00C91BC4" w:rsidRPr="00C91BC4" w:rsidRDefault="00C91BC4" w:rsidP="00C91BC4">
      <w:pPr>
        <w:numPr>
          <w:ilvl w:val="0"/>
          <w:numId w:val="1"/>
        </w:numPr>
        <w:spacing w:after="0" w:line="240" w:lineRule="auto"/>
        <w:ind w:left="1020"/>
        <w:textAlignment w:val="baseline"/>
        <w:rPr>
          <w:rFonts w:ascii="inherit" w:eastAsia="Times New Roman" w:hAnsi="inherit" w:cs="Times New Roman"/>
          <w:color w:val="2B2B2B"/>
          <w:sz w:val="24"/>
          <w:szCs w:val="24"/>
        </w:rPr>
      </w:pPr>
      <w:r w:rsidRPr="00C91BC4">
        <w:rPr>
          <w:rFonts w:ascii="inherit" w:eastAsia="Times New Roman" w:hAnsi="inherit" w:cs="Times New Roman"/>
          <w:color w:val="2B2B2B"/>
          <w:sz w:val="24"/>
          <w:szCs w:val="24"/>
        </w:rPr>
        <w:t>Encouraging humane immigration policy</w:t>
      </w:r>
    </w:p>
    <w:p w14:paraId="0D78ED9D" w14:textId="77777777" w:rsidR="00C91BC4" w:rsidRPr="00C91BC4" w:rsidRDefault="00C91BC4" w:rsidP="00BC454C">
      <w:pPr>
        <w:rPr>
          <w:rFonts w:ascii="Arial" w:hAnsi="Arial" w:cs="Arial"/>
          <w:color w:val="1E414E"/>
          <w:sz w:val="24"/>
          <w:szCs w:val="24"/>
          <w:shd w:val="clear" w:color="auto" w:fill="FFFFFF"/>
        </w:rPr>
      </w:pPr>
    </w:p>
    <w:p w14:paraId="759D77A9" w14:textId="77777777" w:rsidR="0095713A" w:rsidRDefault="0095713A" w:rsidP="00BC454C">
      <w:pPr>
        <w:rPr>
          <w:rFonts w:ascii="Arial" w:hAnsi="Arial" w:cs="Arial"/>
          <w:color w:val="000000"/>
          <w:sz w:val="24"/>
          <w:szCs w:val="24"/>
          <w:u w:val="single"/>
          <w:shd w:val="clear" w:color="auto" w:fill="FFFFFF"/>
        </w:rPr>
      </w:pPr>
      <w:r w:rsidRPr="0095713A">
        <w:rPr>
          <w:rFonts w:ascii="Arial" w:hAnsi="Arial" w:cs="Arial"/>
          <w:color w:val="000000"/>
          <w:sz w:val="24"/>
          <w:szCs w:val="24"/>
          <w:u w:val="single"/>
          <w:shd w:val="clear" w:color="auto" w:fill="FFFFFF"/>
        </w:rPr>
        <w:t xml:space="preserve">Immigrant Legal Resource Center </w:t>
      </w:r>
    </w:p>
    <w:p w14:paraId="0995C33B" w14:textId="2E0AF673" w:rsidR="0095713A" w:rsidRPr="0095713A" w:rsidRDefault="00C91BC4" w:rsidP="00BC454C">
      <w:pPr>
        <w:rPr>
          <w:rFonts w:ascii="Arial" w:hAnsi="Arial" w:cs="Arial"/>
          <w:color w:val="000000"/>
          <w:sz w:val="24"/>
          <w:szCs w:val="24"/>
          <w:shd w:val="clear" w:color="auto" w:fill="FFFFFF"/>
        </w:rPr>
      </w:pPr>
      <w:hyperlink r:id="rId25" w:history="1">
        <w:r w:rsidR="0095713A" w:rsidRPr="0095713A">
          <w:rPr>
            <w:rStyle w:val="Hyperlink"/>
            <w:rFonts w:ascii="Arial" w:hAnsi="Arial" w:cs="Arial"/>
            <w:sz w:val="24"/>
            <w:szCs w:val="24"/>
            <w:shd w:val="clear" w:color="auto" w:fill="FFFFFF"/>
          </w:rPr>
          <w:t>https://www.ilrc.org/</w:t>
        </w:r>
      </w:hyperlink>
    </w:p>
    <w:p w14:paraId="7CA92E4E" w14:textId="5797B2AF" w:rsidR="0095713A" w:rsidRDefault="0095713A" w:rsidP="00BC454C">
      <w:pPr>
        <w:rPr>
          <w:rFonts w:ascii="Arial" w:hAnsi="Arial" w:cs="Arial"/>
          <w:color w:val="000000"/>
          <w:sz w:val="24"/>
          <w:szCs w:val="24"/>
          <w:shd w:val="clear" w:color="auto" w:fill="FFFFFF"/>
        </w:rPr>
      </w:pPr>
      <w:r w:rsidRPr="0095713A">
        <w:rPr>
          <w:rFonts w:ascii="Arial" w:hAnsi="Arial" w:cs="Arial"/>
          <w:color w:val="000000"/>
          <w:sz w:val="24"/>
          <w:szCs w:val="24"/>
          <w:shd w:val="clear" w:color="auto" w:fill="FFFFFF"/>
        </w:rPr>
        <w:t>The mission of the Immigrant Legal Resource Center (ILRC) is to work with and educate immigrants, community organizations, and the legal sector to continue to build a democratic society that values diversity and the rights of all people.</w:t>
      </w:r>
    </w:p>
    <w:p w14:paraId="71AEBE16" w14:textId="76B0AB57" w:rsidR="0095713A" w:rsidRDefault="0095713A" w:rsidP="00BC454C">
      <w:pPr>
        <w:rPr>
          <w:rFonts w:ascii="Arial" w:hAnsi="Arial" w:cs="Arial"/>
          <w:color w:val="000000"/>
          <w:sz w:val="24"/>
          <w:szCs w:val="24"/>
          <w:shd w:val="clear" w:color="auto" w:fill="FFFFFF"/>
        </w:rPr>
      </w:pPr>
      <w:r>
        <w:rPr>
          <w:rFonts w:ascii="Arial" w:hAnsi="Arial" w:cs="Arial"/>
          <w:color w:val="000000"/>
          <w:sz w:val="24"/>
          <w:szCs w:val="24"/>
          <w:u w:val="single"/>
          <w:shd w:val="clear" w:color="auto" w:fill="FFFFFF"/>
        </w:rPr>
        <w:t>Church World Service</w:t>
      </w:r>
    </w:p>
    <w:p w14:paraId="72AA29A1" w14:textId="706C8F26" w:rsidR="00DE10AD" w:rsidRDefault="00C91BC4" w:rsidP="00BC454C">
      <w:pPr>
        <w:rPr>
          <w:rFonts w:ascii="Arial" w:hAnsi="Arial" w:cs="Arial"/>
          <w:color w:val="000000"/>
          <w:sz w:val="24"/>
          <w:szCs w:val="24"/>
          <w:shd w:val="clear" w:color="auto" w:fill="FFFFFF"/>
        </w:rPr>
      </w:pPr>
      <w:hyperlink r:id="rId26" w:history="1">
        <w:r w:rsidR="00DE10AD" w:rsidRPr="00285C54">
          <w:rPr>
            <w:rStyle w:val="Hyperlink"/>
            <w:rFonts w:ascii="Arial" w:hAnsi="Arial" w:cs="Arial"/>
            <w:sz w:val="24"/>
            <w:szCs w:val="24"/>
            <w:shd w:val="clear" w:color="auto" w:fill="FFFFFF"/>
          </w:rPr>
          <w:t>https://cwsglobal.org/</w:t>
        </w:r>
      </w:hyperlink>
    </w:p>
    <w:p w14:paraId="62FCC87E" w14:textId="1EBF2BD5" w:rsidR="00C91BC4" w:rsidRPr="00C91BC4" w:rsidRDefault="00DE10AD" w:rsidP="00BC454C">
      <w:pPr>
        <w:rPr>
          <w:rFonts w:ascii="Arial" w:hAnsi="Arial" w:cs="Arial"/>
          <w:color w:val="000000"/>
          <w:sz w:val="24"/>
          <w:szCs w:val="24"/>
          <w:shd w:val="clear" w:color="auto" w:fill="F2F2F2"/>
        </w:rPr>
      </w:pPr>
      <w:r w:rsidRPr="00DE10AD">
        <w:rPr>
          <w:rFonts w:ascii="Arial" w:hAnsi="Arial" w:cs="Arial"/>
          <w:color w:val="000000"/>
          <w:sz w:val="24"/>
          <w:szCs w:val="24"/>
          <w:shd w:val="clear" w:color="auto" w:fill="F2F2F2"/>
        </w:rPr>
        <w:t>Church World Service was born in 1946, in the aftermath of World War II. Seventeen denominations came together to form an agency "to do in partnership what none of us could hope to do as well alone." The mission: Feed the hungry, clothe the naked, heal the sick, comfort the aged, shelter the homeless.</w:t>
      </w:r>
    </w:p>
    <w:sectPr w:rsidR="00C91BC4" w:rsidRPr="00C91BC4" w:rsidSect="008C1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479A"/>
    <w:multiLevelType w:val="multilevel"/>
    <w:tmpl w:val="50CA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B7"/>
    <w:rsid w:val="00055707"/>
    <w:rsid w:val="00063D75"/>
    <w:rsid w:val="000923C1"/>
    <w:rsid w:val="000A02B3"/>
    <w:rsid w:val="000D7B8E"/>
    <w:rsid w:val="000E5519"/>
    <w:rsid w:val="000F6ECC"/>
    <w:rsid w:val="00105160"/>
    <w:rsid w:val="00140DA7"/>
    <w:rsid w:val="00145E4F"/>
    <w:rsid w:val="001664B2"/>
    <w:rsid w:val="00190F0D"/>
    <w:rsid w:val="0019553B"/>
    <w:rsid w:val="001A0533"/>
    <w:rsid w:val="001C3361"/>
    <w:rsid w:val="001C4EFF"/>
    <w:rsid w:val="001E5564"/>
    <w:rsid w:val="00224B30"/>
    <w:rsid w:val="0023296B"/>
    <w:rsid w:val="00244F3A"/>
    <w:rsid w:val="002612E2"/>
    <w:rsid w:val="002612FE"/>
    <w:rsid w:val="00297398"/>
    <w:rsid w:val="002C50AE"/>
    <w:rsid w:val="002C76F8"/>
    <w:rsid w:val="002E62CA"/>
    <w:rsid w:val="00306297"/>
    <w:rsid w:val="0031416A"/>
    <w:rsid w:val="00324EEC"/>
    <w:rsid w:val="00334B3E"/>
    <w:rsid w:val="00350F59"/>
    <w:rsid w:val="0037306B"/>
    <w:rsid w:val="003814DA"/>
    <w:rsid w:val="003B07BF"/>
    <w:rsid w:val="003B0D79"/>
    <w:rsid w:val="003B56B5"/>
    <w:rsid w:val="003C43F6"/>
    <w:rsid w:val="003C684B"/>
    <w:rsid w:val="0041361F"/>
    <w:rsid w:val="00437A52"/>
    <w:rsid w:val="00453B7D"/>
    <w:rsid w:val="00457C0C"/>
    <w:rsid w:val="004A0F53"/>
    <w:rsid w:val="004A6529"/>
    <w:rsid w:val="004D4287"/>
    <w:rsid w:val="004E2664"/>
    <w:rsid w:val="004F53E7"/>
    <w:rsid w:val="004F6896"/>
    <w:rsid w:val="00511F08"/>
    <w:rsid w:val="00512C24"/>
    <w:rsid w:val="005143F0"/>
    <w:rsid w:val="005276E4"/>
    <w:rsid w:val="00581D46"/>
    <w:rsid w:val="005A0B69"/>
    <w:rsid w:val="005B5068"/>
    <w:rsid w:val="005B7F45"/>
    <w:rsid w:val="005E4686"/>
    <w:rsid w:val="00602AB3"/>
    <w:rsid w:val="00605DF0"/>
    <w:rsid w:val="00645F83"/>
    <w:rsid w:val="00670718"/>
    <w:rsid w:val="00680A17"/>
    <w:rsid w:val="00684804"/>
    <w:rsid w:val="006937E0"/>
    <w:rsid w:val="006A2A0F"/>
    <w:rsid w:val="006B7015"/>
    <w:rsid w:val="006E238F"/>
    <w:rsid w:val="006E6E09"/>
    <w:rsid w:val="007934DB"/>
    <w:rsid w:val="007C03E3"/>
    <w:rsid w:val="007D40B4"/>
    <w:rsid w:val="007F3C69"/>
    <w:rsid w:val="00810181"/>
    <w:rsid w:val="00827D95"/>
    <w:rsid w:val="008327C5"/>
    <w:rsid w:val="008472F8"/>
    <w:rsid w:val="008523C7"/>
    <w:rsid w:val="008913AD"/>
    <w:rsid w:val="008C151A"/>
    <w:rsid w:val="008E5BFF"/>
    <w:rsid w:val="008E5D50"/>
    <w:rsid w:val="00952E2C"/>
    <w:rsid w:val="0095713A"/>
    <w:rsid w:val="00973211"/>
    <w:rsid w:val="009A2A68"/>
    <w:rsid w:val="009C1017"/>
    <w:rsid w:val="009C114E"/>
    <w:rsid w:val="009C503A"/>
    <w:rsid w:val="009F6E78"/>
    <w:rsid w:val="00A22B7B"/>
    <w:rsid w:val="00A240E7"/>
    <w:rsid w:val="00A444AE"/>
    <w:rsid w:val="00A60FB7"/>
    <w:rsid w:val="00B10E54"/>
    <w:rsid w:val="00B217F4"/>
    <w:rsid w:val="00B255F7"/>
    <w:rsid w:val="00B618CF"/>
    <w:rsid w:val="00B62604"/>
    <w:rsid w:val="00B71FFC"/>
    <w:rsid w:val="00B726D2"/>
    <w:rsid w:val="00B72A1D"/>
    <w:rsid w:val="00BA5D33"/>
    <w:rsid w:val="00BC1218"/>
    <w:rsid w:val="00BC454C"/>
    <w:rsid w:val="00BF5586"/>
    <w:rsid w:val="00C03AAA"/>
    <w:rsid w:val="00C13CCC"/>
    <w:rsid w:val="00C456BF"/>
    <w:rsid w:val="00C4741A"/>
    <w:rsid w:val="00C91BC4"/>
    <w:rsid w:val="00CC536C"/>
    <w:rsid w:val="00CE6852"/>
    <w:rsid w:val="00D15DD5"/>
    <w:rsid w:val="00D30A29"/>
    <w:rsid w:val="00D412E0"/>
    <w:rsid w:val="00D55687"/>
    <w:rsid w:val="00D602F7"/>
    <w:rsid w:val="00D60ED9"/>
    <w:rsid w:val="00D63EFC"/>
    <w:rsid w:val="00DB0AC5"/>
    <w:rsid w:val="00DB53F3"/>
    <w:rsid w:val="00DC6A7E"/>
    <w:rsid w:val="00DE10AD"/>
    <w:rsid w:val="00DE2D39"/>
    <w:rsid w:val="00E07615"/>
    <w:rsid w:val="00E10C2D"/>
    <w:rsid w:val="00E31E92"/>
    <w:rsid w:val="00E422CC"/>
    <w:rsid w:val="00E46FE6"/>
    <w:rsid w:val="00E62D79"/>
    <w:rsid w:val="00E80295"/>
    <w:rsid w:val="00E84E1C"/>
    <w:rsid w:val="00E86C3C"/>
    <w:rsid w:val="00E8753D"/>
    <w:rsid w:val="00EC0404"/>
    <w:rsid w:val="00EC5A9D"/>
    <w:rsid w:val="00EE3DA6"/>
    <w:rsid w:val="00EE4B75"/>
    <w:rsid w:val="00EF073B"/>
    <w:rsid w:val="00F041D6"/>
    <w:rsid w:val="00F07691"/>
    <w:rsid w:val="00F357FB"/>
    <w:rsid w:val="00F46471"/>
    <w:rsid w:val="00F667DC"/>
    <w:rsid w:val="00F75412"/>
    <w:rsid w:val="00F7596C"/>
    <w:rsid w:val="00FA24A3"/>
    <w:rsid w:val="00FA352F"/>
    <w:rsid w:val="00FB05FD"/>
    <w:rsid w:val="00FC4925"/>
    <w:rsid w:val="00FD21F3"/>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4821"/>
  <w15:chartTrackingRefBased/>
  <w15:docId w15:val="{23857210-B62C-4AB8-B504-9C05268E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02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0295"/>
    <w:rPr>
      <w:rFonts w:ascii="Times New Roman" w:eastAsia="Times New Roman" w:hAnsi="Times New Roman" w:cs="Times New Roman"/>
      <w:b/>
      <w:bCs/>
      <w:sz w:val="36"/>
      <w:szCs w:val="36"/>
    </w:rPr>
  </w:style>
  <w:style w:type="paragraph" w:styleId="ListParagraph">
    <w:name w:val="List Paragraph"/>
    <w:basedOn w:val="Normal"/>
    <w:uiPriority w:val="34"/>
    <w:qFormat/>
    <w:rsid w:val="008472F8"/>
    <w:pPr>
      <w:ind w:left="720"/>
      <w:contextualSpacing/>
    </w:pPr>
  </w:style>
  <w:style w:type="character" w:styleId="Hyperlink">
    <w:name w:val="Hyperlink"/>
    <w:basedOn w:val="DefaultParagraphFont"/>
    <w:uiPriority w:val="99"/>
    <w:unhideWhenUsed/>
    <w:rsid w:val="00F041D6"/>
    <w:rPr>
      <w:color w:val="0563C1" w:themeColor="hyperlink"/>
      <w:u w:val="single"/>
    </w:rPr>
  </w:style>
  <w:style w:type="character" w:styleId="UnresolvedMention">
    <w:name w:val="Unresolved Mention"/>
    <w:basedOn w:val="DefaultParagraphFont"/>
    <w:uiPriority w:val="99"/>
    <w:semiHidden/>
    <w:unhideWhenUsed/>
    <w:rsid w:val="00F041D6"/>
    <w:rPr>
      <w:color w:val="605E5C"/>
      <w:shd w:val="clear" w:color="auto" w:fill="E1DFDD"/>
    </w:rPr>
  </w:style>
  <w:style w:type="paragraph" w:customStyle="1" w:styleId="p1">
    <w:name w:val="p1"/>
    <w:basedOn w:val="Normal"/>
    <w:rsid w:val="00D41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3363">
      <w:bodyDiv w:val="1"/>
      <w:marLeft w:val="0"/>
      <w:marRight w:val="0"/>
      <w:marTop w:val="0"/>
      <w:marBottom w:val="0"/>
      <w:divBdr>
        <w:top w:val="none" w:sz="0" w:space="0" w:color="auto"/>
        <w:left w:val="none" w:sz="0" w:space="0" w:color="auto"/>
        <w:bottom w:val="none" w:sz="0" w:space="0" w:color="auto"/>
        <w:right w:val="none" w:sz="0" w:space="0" w:color="auto"/>
      </w:divBdr>
    </w:div>
    <w:div w:id="688993153">
      <w:bodyDiv w:val="1"/>
      <w:marLeft w:val="0"/>
      <w:marRight w:val="0"/>
      <w:marTop w:val="0"/>
      <w:marBottom w:val="0"/>
      <w:divBdr>
        <w:top w:val="none" w:sz="0" w:space="0" w:color="auto"/>
        <w:left w:val="none" w:sz="0" w:space="0" w:color="auto"/>
        <w:bottom w:val="none" w:sz="0" w:space="0" w:color="auto"/>
        <w:right w:val="none" w:sz="0" w:space="0" w:color="auto"/>
      </w:divBdr>
    </w:div>
    <w:div w:id="810026167">
      <w:bodyDiv w:val="1"/>
      <w:marLeft w:val="0"/>
      <w:marRight w:val="0"/>
      <w:marTop w:val="0"/>
      <w:marBottom w:val="0"/>
      <w:divBdr>
        <w:top w:val="none" w:sz="0" w:space="0" w:color="auto"/>
        <w:left w:val="none" w:sz="0" w:space="0" w:color="auto"/>
        <w:bottom w:val="none" w:sz="0" w:space="0" w:color="auto"/>
        <w:right w:val="none" w:sz="0" w:space="0" w:color="auto"/>
      </w:divBdr>
    </w:div>
    <w:div w:id="1080297471">
      <w:bodyDiv w:val="1"/>
      <w:marLeft w:val="0"/>
      <w:marRight w:val="0"/>
      <w:marTop w:val="0"/>
      <w:marBottom w:val="0"/>
      <w:divBdr>
        <w:top w:val="none" w:sz="0" w:space="0" w:color="auto"/>
        <w:left w:val="none" w:sz="0" w:space="0" w:color="auto"/>
        <w:bottom w:val="none" w:sz="0" w:space="0" w:color="auto"/>
        <w:right w:val="none" w:sz="0" w:space="0" w:color="auto"/>
      </w:divBdr>
    </w:div>
    <w:div w:id="1231378677">
      <w:bodyDiv w:val="1"/>
      <w:marLeft w:val="0"/>
      <w:marRight w:val="0"/>
      <w:marTop w:val="0"/>
      <w:marBottom w:val="0"/>
      <w:divBdr>
        <w:top w:val="none" w:sz="0" w:space="0" w:color="auto"/>
        <w:left w:val="none" w:sz="0" w:space="0" w:color="auto"/>
        <w:bottom w:val="none" w:sz="0" w:space="0" w:color="auto"/>
        <w:right w:val="none" w:sz="0" w:space="0" w:color="auto"/>
      </w:divBdr>
    </w:div>
    <w:div w:id="1285772984">
      <w:bodyDiv w:val="1"/>
      <w:marLeft w:val="0"/>
      <w:marRight w:val="0"/>
      <w:marTop w:val="0"/>
      <w:marBottom w:val="0"/>
      <w:divBdr>
        <w:top w:val="none" w:sz="0" w:space="0" w:color="auto"/>
        <w:left w:val="none" w:sz="0" w:space="0" w:color="auto"/>
        <w:bottom w:val="none" w:sz="0" w:space="0" w:color="auto"/>
        <w:right w:val="none" w:sz="0" w:space="0" w:color="auto"/>
      </w:divBdr>
    </w:div>
    <w:div w:id="1450398452">
      <w:bodyDiv w:val="1"/>
      <w:marLeft w:val="0"/>
      <w:marRight w:val="0"/>
      <w:marTop w:val="0"/>
      <w:marBottom w:val="0"/>
      <w:divBdr>
        <w:top w:val="none" w:sz="0" w:space="0" w:color="auto"/>
        <w:left w:val="none" w:sz="0" w:space="0" w:color="auto"/>
        <w:bottom w:val="none" w:sz="0" w:space="0" w:color="auto"/>
        <w:right w:val="none" w:sz="0" w:space="0" w:color="auto"/>
      </w:divBdr>
      <w:divsChild>
        <w:div w:id="1180973583">
          <w:marLeft w:val="0"/>
          <w:marRight w:val="0"/>
          <w:marTop w:val="0"/>
          <w:marBottom w:val="0"/>
          <w:divBdr>
            <w:top w:val="none" w:sz="0" w:space="0" w:color="auto"/>
            <w:left w:val="none" w:sz="0" w:space="0" w:color="auto"/>
            <w:bottom w:val="none" w:sz="0" w:space="0" w:color="auto"/>
            <w:right w:val="none" w:sz="0" w:space="0" w:color="auto"/>
          </w:divBdr>
        </w:div>
        <w:div w:id="2077245065">
          <w:marLeft w:val="0"/>
          <w:marRight w:val="0"/>
          <w:marTop w:val="0"/>
          <w:marBottom w:val="0"/>
          <w:divBdr>
            <w:top w:val="none" w:sz="0" w:space="0" w:color="auto"/>
            <w:left w:val="none" w:sz="0" w:space="0" w:color="auto"/>
            <w:bottom w:val="none" w:sz="0" w:space="0" w:color="auto"/>
            <w:right w:val="none" w:sz="0" w:space="0" w:color="auto"/>
          </w:divBdr>
        </w:div>
        <w:div w:id="559632618">
          <w:marLeft w:val="0"/>
          <w:marRight w:val="0"/>
          <w:marTop w:val="0"/>
          <w:marBottom w:val="0"/>
          <w:divBdr>
            <w:top w:val="none" w:sz="0" w:space="0" w:color="auto"/>
            <w:left w:val="none" w:sz="0" w:space="0" w:color="auto"/>
            <w:bottom w:val="none" w:sz="0" w:space="0" w:color="auto"/>
            <w:right w:val="none" w:sz="0" w:space="0" w:color="auto"/>
          </w:divBdr>
        </w:div>
        <w:div w:id="1013336985">
          <w:marLeft w:val="0"/>
          <w:marRight w:val="0"/>
          <w:marTop w:val="0"/>
          <w:marBottom w:val="0"/>
          <w:divBdr>
            <w:top w:val="none" w:sz="0" w:space="0" w:color="auto"/>
            <w:left w:val="none" w:sz="0" w:space="0" w:color="auto"/>
            <w:bottom w:val="none" w:sz="0" w:space="0" w:color="auto"/>
            <w:right w:val="none" w:sz="0" w:space="0" w:color="auto"/>
          </w:divBdr>
        </w:div>
        <w:div w:id="1178815671">
          <w:marLeft w:val="0"/>
          <w:marRight w:val="0"/>
          <w:marTop w:val="0"/>
          <w:marBottom w:val="0"/>
          <w:divBdr>
            <w:top w:val="none" w:sz="0" w:space="0" w:color="auto"/>
            <w:left w:val="none" w:sz="0" w:space="0" w:color="auto"/>
            <w:bottom w:val="none" w:sz="0" w:space="0" w:color="auto"/>
            <w:right w:val="none" w:sz="0" w:space="0" w:color="auto"/>
          </w:divBdr>
        </w:div>
        <w:div w:id="826557550">
          <w:marLeft w:val="0"/>
          <w:marRight w:val="0"/>
          <w:marTop w:val="0"/>
          <w:marBottom w:val="0"/>
          <w:divBdr>
            <w:top w:val="none" w:sz="0" w:space="0" w:color="auto"/>
            <w:left w:val="none" w:sz="0" w:space="0" w:color="auto"/>
            <w:bottom w:val="none" w:sz="0" w:space="0" w:color="auto"/>
            <w:right w:val="none" w:sz="0" w:space="0" w:color="auto"/>
          </w:divBdr>
        </w:div>
      </w:divsChild>
    </w:div>
    <w:div w:id="1674987044">
      <w:bodyDiv w:val="1"/>
      <w:marLeft w:val="0"/>
      <w:marRight w:val="0"/>
      <w:marTop w:val="0"/>
      <w:marBottom w:val="0"/>
      <w:divBdr>
        <w:top w:val="none" w:sz="0" w:space="0" w:color="auto"/>
        <w:left w:val="none" w:sz="0" w:space="0" w:color="auto"/>
        <w:bottom w:val="none" w:sz="0" w:space="0" w:color="auto"/>
        <w:right w:val="none" w:sz="0" w:space="0" w:color="auto"/>
      </w:divBdr>
    </w:div>
    <w:div w:id="1784886958">
      <w:bodyDiv w:val="1"/>
      <w:marLeft w:val="0"/>
      <w:marRight w:val="0"/>
      <w:marTop w:val="0"/>
      <w:marBottom w:val="0"/>
      <w:divBdr>
        <w:top w:val="none" w:sz="0" w:space="0" w:color="auto"/>
        <w:left w:val="none" w:sz="0" w:space="0" w:color="auto"/>
        <w:bottom w:val="none" w:sz="0" w:space="0" w:color="auto"/>
        <w:right w:val="none" w:sz="0" w:space="0" w:color="auto"/>
      </w:divBdr>
    </w:div>
    <w:div w:id="1841776748">
      <w:bodyDiv w:val="1"/>
      <w:marLeft w:val="0"/>
      <w:marRight w:val="0"/>
      <w:marTop w:val="0"/>
      <w:marBottom w:val="0"/>
      <w:divBdr>
        <w:top w:val="none" w:sz="0" w:space="0" w:color="auto"/>
        <w:left w:val="none" w:sz="0" w:space="0" w:color="auto"/>
        <w:bottom w:val="none" w:sz="0" w:space="0" w:color="auto"/>
        <w:right w:val="none" w:sz="0" w:space="0" w:color="auto"/>
      </w:divBdr>
    </w:div>
    <w:div w:id="1929196378">
      <w:bodyDiv w:val="1"/>
      <w:marLeft w:val="0"/>
      <w:marRight w:val="0"/>
      <w:marTop w:val="0"/>
      <w:marBottom w:val="0"/>
      <w:divBdr>
        <w:top w:val="none" w:sz="0" w:space="0" w:color="auto"/>
        <w:left w:val="none" w:sz="0" w:space="0" w:color="auto"/>
        <w:bottom w:val="none" w:sz="0" w:space="0" w:color="auto"/>
        <w:right w:val="none" w:sz="0" w:space="0" w:color="auto"/>
      </w:divBdr>
    </w:div>
    <w:div w:id="20918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haritiesrgv.org" TargetMode="External"/><Relationship Id="rId13" Type="http://schemas.openxmlformats.org/officeDocument/2006/relationships/hyperlink" Target="https://www.colibricenter.org/" TargetMode="External"/><Relationship Id="rId18" Type="http://schemas.openxmlformats.org/officeDocument/2006/relationships/hyperlink" Target="https://www.immigrationadvocates.org" TargetMode="External"/><Relationship Id="rId26" Type="http://schemas.openxmlformats.org/officeDocument/2006/relationships/hyperlink" Target="https://cwsglobal.org/" TargetMode="External"/><Relationship Id="rId3" Type="http://schemas.openxmlformats.org/officeDocument/2006/relationships/settings" Target="settings.xml"/><Relationship Id="rId21" Type="http://schemas.openxmlformats.org/officeDocument/2006/relationships/hyperlink" Target="https://www.lawg.org/" TargetMode="External"/><Relationship Id="rId7" Type="http://schemas.openxmlformats.org/officeDocument/2006/relationships/hyperlink" Target="http://www.goodneighborsh.org" TargetMode="External"/><Relationship Id="rId12" Type="http://schemas.openxmlformats.org/officeDocument/2006/relationships/hyperlink" Target="https://bordercommunityalliance.org/" TargetMode="External"/><Relationship Id="rId17" Type="http://schemas.openxmlformats.org/officeDocument/2006/relationships/hyperlink" Target="http://www.ncdhhs.gov/assistance/refugee-services" TargetMode="External"/><Relationship Id="rId25" Type="http://schemas.openxmlformats.org/officeDocument/2006/relationships/hyperlink" Target="https://www.ilrc.org/" TargetMode="External"/><Relationship Id="rId2" Type="http://schemas.openxmlformats.org/officeDocument/2006/relationships/styles" Target="styles.xml"/><Relationship Id="rId16" Type="http://schemas.openxmlformats.org/officeDocument/2006/relationships/hyperlink" Target="http://www.ncjustice.org" TargetMode="External"/><Relationship Id="rId20" Type="http://schemas.openxmlformats.org/officeDocument/2006/relationships/hyperlink" Target="https://www.facebook.com/LaSemillaUMC/" TargetMode="External"/><Relationship Id="rId1" Type="http://schemas.openxmlformats.org/officeDocument/2006/relationships/numbering" Target="numbering.xml"/><Relationship Id="rId6" Type="http://schemas.openxmlformats.org/officeDocument/2006/relationships/hyperlink" Target="mailto:mbolland@lppshelter.org" TargetMode="External"/><Relationship Id="rId11" Type="http://schemas.openxmlformats.org/officeDocument/2006/relationships/hyperlink" Target="https://humaneborders.org/" TargetMode="External"/><Relationship Id="rId24" Type="http://schemas.openxmlformats.org/officeDocument/2006/relationships/hyperlink" Target="https://nomoredeaths.org/about-no-more-deaths/civil-initiative/" TargetMode="External"/><Relationship Id="rId5" Type="http://schemas.openxmlformats.org/officeDocument/2006/relationships/image" Target="media/image1.jpeg"/><Relationship Id="rId15" Type="http://schemas.openxmlformats.org/officeDocument/2006/relationships/hyperlink" Target="https://endstreamline.org/what-is-operation-streamline/" TargetMode="External"/><Relationship Id="rId23" Type="http://schemas.openxmlformats.org/officeDocument/2006/relationships/hyperlink" Target="https://nomoredeaths.org/en/" TargetMode="External"/><Relationship Id="rId28" Type="http://schemas.openxmlformats.org/officeDocument/2006/relationships/theme" Target="theme/theme1.xml"/><Relationship Id="rId10" Type="http://schemas.openxmlformats.org/officeDocument/2006/relationships/hyperlink" Target="http://www.tucsonsamaritans.org/" TargetMode="External"/><Relationship Id="rId19" Type="http://schemas.openxmlformats.org/officeDocument/2006/relationships/hyperlink" Target="https://www.ncchurches.org" TargetMode="External"/><Relationship Id="rId4" Type="http://schemas.openxmlformats.org/officeDocument/2006/relationships/webSettings" Target="webSettings.xml"/><Relationship Id="rId9" Type="http://schemas.openxmlformats.org/officeDocument/2006/relationships/hyperlink" Target="http://www.jfon" TargetMode="External"/><Relationship Id="rId14" Type="http://schemas.openxmlformats.org/officeDocument/2006/relationships/hyperlink" Target="https://dscumc.org/?s=the+inn+project" TargetMode="External"/><Relationship Id="rId22" Type="http://schemas.openxmlformats.org/officeDocument/2006/relationships/hyperlink" Target="https://www.rhizomecente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Cheek</dc:creator>
  <cp:keywords/>
  <dc:description/>
  <cp:lastModifiedBy>Lisa Bachman</cp:lastModifiedBy>
  <cp:revision>4</cp:revision>
  <cp:lastPrinted>2019-09-22T00:21:00Z</cp:lastPrinted>
  <dcterms:created xsi:type="dcterms:W3CDTF">2021-02-05T15:43:00Z</dcterms:created>
  <dcterms:modified xsi:type="dcterms:W3CDTF">2021-02-05T17:06:00Z</dcterms:modified>
</cp:coreProperties>
</file>